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F53" w:rsidRDefault="00B53F53" w:rsidP="00DE3EBB">
      <w:pPr>
        <w:pStyle w:val="1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2"/>
        </w:rPr>
        <w:t xml:space="preserve"> </w:t>
      </w:r>
      <w:r>
        <w:t>ПРОФЕССИОНАЛЬНОЕ 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:rsidR="00B53F53" w:rsidRDefault="00B53F53" w:rsidP="00B53F53">
      <w:pPr>
        <w:pStyle w:val="a3"/>
        <w:ind w:right="-1" w:firstLine="142"/>
        <w:jc w:val="center"/>
      </w:pPr>
      <w:r>
        <w:t>«ЗИМИНСКИЙ</w:t>
      </w:r>
      <w:r>
        <w:rPr>
          <w:spacing w:val="-7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rPr>
          <w:spacing w:val="-2"/>
        </w:rPr>
        <w:t>ТЕХНИКУМ»</w:t>
      </w: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  <w:bookmarkStart w:id="0" w:name="_GoBack"/>
      <w:bookmarkEnd w:id="0"/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Pr="00B53F53" w:rsidRDefault="00B53F53" w:rsidP="00B53F53">
      <w:pPr>
        <w:pStyle w:val="1"/>
        <w:ind w:left="0" w:right="-1"/>
        <w:jc w:val="center"/>
      </w:pPr>
      <w:r w:rsidRPr="00B53F53">
        <w:t>МЕТОДИЧЕСКИЕ</w:t>
      </w:r>
      <w:r w:rsidRPr="00B53F53">
        <w:rPr>
          <w:spacing w:val="1"/>
        </w:rPr>
        <w:t xml:space="preserve"> </w:t>
      </w:r>
      <w:r w:rsidRPr="00B53F53">
        <w:rPr>
          <w:spacing w:val="-2"/>
        </w:rPr>
        <w:t>РЕКОМЕНДАЦИИ</w:t>
      </w:r>
    </w:p>
    <w:p w:rsidR="00673F64" w:rsidRDefault="00B53F53" w:rsidP="00B40B8B">
      <w:pPr>
        <w:pStyle w:val="Default"/>
        <w:jc w:val="center"/>
        <w:rPr>
          <w:b/>
          <w:spacing w:val="-5"/>
        </w:rPr>
      </w:pPr>
      <w:r w:rsidRPr="00B53F53">
        <w:rPr>
          <w:b/>
        </w:rPr>
        <w:t>ДЛЯ</w:t>
      </w:r>
      <w:r w:rsidRPr="00B53F53">
        <w:rPr>
          <w:b/>
          <w:spacing w:val="-6"/>
        </w:rPr>
        <w:t xml:space="preserve"> </w:t>
      </w:r>
      <w:r w:rsidRPr="00B53F53">
        <w:rPr>
          <w:b/>
        </w:rPr>
        <w:t>ПРАКТИЧЕСКИХ</w:t>
      </w:r>
      <w:r w:rsidR="000070F0">
        <w:rPr>
          <w:b/>
        </w:rPr>
        <w:t xml:space="preserve"> </w:t>
      </w:r>
      <w:r w:rsidR="00673F64">
        <w:rPr>
          <w:b/>
        </w:rPr>
        <w:t xml:space="preserve">ЗАНЯТИЙ </w:t>
      </w:r>
      <w:r w:rsidR="000070F0">
        <w:rPr>
          <w:b/>
        </w:rPr>
        <w:t>И ДОМАШНИХ КОНТРОЛЬНЫХ РАБОТ</w:t>
      </w:r>
      <w:r w:rsidRPr="00B53F53">
        <w:rPr>
          <w:b/>
          <w:spacing w:val="-5"/>
        </w:rPr>
        <w:t xml:space="preserve"> </w:t>
      </w:r>
    </w:p>
    <w:p w:rsidR="00AC1538" w:rsidRDefault="00B53F53" w:rsidP="00B40B8B">
      <w:pPr>
        <w:pStyle w:val="Default"/>
        <w:jc w:val="center"/>
        <w:rPr>
          <w:b/>
        </w:rPr>
      </w:pPr>
      <w:r w:rsidRPr="00B53F53">
        <w:rPr>
          <w:b/>
        </w:rPr>
        <w:t>ПО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 xml:space="preserve">ДИСЦИПЛИНЕ </w:t>
      </w:r>
    </w:p>
    <w:p w:rsidR="00B40B8B" w:rsidRDefault="00A86A01" w:rsidP="00B40B8B">
      <w:pPr>
        <w:pStyle w:val="Default"/>
        <w:jc w:val="center"/>
      </w:pPr>
      <w:r>
        <w:rPr>
          <w:b/>
          <w:bCs/>
        </w:rPr>
        <w:t>ОП.10 Дошкольная педагогика</w:t>
      </w:r>
    </w:p>
    <w:p w:rsidR="00F54154" w:rsidRPr="00F9293F" w:rsidRDefault="00F54154" w:rsidP="00F54154">
      <w:pPr>
        <w:pStyle w:val="a3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:rsidR="00F54154" w:rsidRPr="00F9293F" w:rsidRDefault="00F54154" w:rsidP="00F54154">
      <w:pPr>
        <w:pStyle w:val="a3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:rsidR="00F54154" w:rsidRDefault="00F54154" w:rsidP="00F54154">
      <w:pPr>
        <w:pStyle w:val="a3"/>
        <w:rPr>
          <w:b/>
          <w:sz w:val="26"/>
        </w:rPr>
      </w:pPr>
    </w:p>
    <w:p w:rsidR="00F54154" w:rsidRDefault="00F54154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tbl>
      <w:tblPr>
        <w:tblStyle w:val="a5"/>
        <w:tblW w:w="0" w:type="auto"/>
        <w:tblInd w:w="2268" w:type="dxa"/>
        <w:tblLook w:val="04A0" w:firstRow="1" w:lastRow="0" w:firstColumn="1" w:lastColumn="0" w:noHBand="0" w:noVBand="1"/>
      </w:tblPr>
      <w:tblGrid>
        <w:gridCol w:w="8296"/>
      </w:tblGrid>
      <w:tr w:rsidR="00F264D6" w:rsidTr="00F264D6">
        <w:tc>
          <w:tcPr>
            <w:tcW w:w="10564" w:type="dxa"/>
            <w:tcBorders>
              <w:top w:val="nil"/>
              <w:left w:val="nil"/>
              <w:bottom w:val="nil"/>
              <w:right w:val="nil"/>
            </w:tcBorders>
          </w:tcPr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DA04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DA048D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DA04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F264D6" w:rsidRDefault="00F264D6" w:rsidP="00673F64">
            <w:pPr>
              <w:pStyle w:val="a3"/>
              <w:ind w:left="2268"/>
              <w:jc w:val="both"/>
            </w:pPr>
          </w:p>
        </w:tc>
      </w:tr>
    </w:tbl>
    <w:p w:rsidR="00F54154" w:rsidRDefault="00F54154" w:rsidP="00F54154">
      <w:pPr>
        <w:pStyle w:val="a3"/>
        <w:ind w:left="2268"/>
        <w:jc w:val="center"/>
      </w:pPr>
    </w:p>
    <w:p w:rsidR="00F54154" w:rsidRDefault="00F54154" w:rsidP="00F54154">
      <w:pPr>
        <w:pStyle w:val="a3"/>
        <w:ind w:left="2268"/>
        <w:jc w:val="both"/>
        <w:rPr>
          <w:lang w:val="x-none"/>
        </w:rPr>
      </w:pPr>
    </w:p>
    <w:p w:rsidR="00F54154" w:rsidRDefault="00F54154" w:rsidP="00F54154">
      <w:pPr>
        <w:pStyle w:val="a3"/>
        <w:ind w:left="2268"/>
        <w:jc w:val="both"/>
      </w:pPr>
      <w:r>
        <w:t xml:space="preserve"> </w:t>
      </w:r>
    </w:p>
    <w:p w:rsidR="00F54154" w:rsidRDefault="00F54154" w:rsidP="00F54154">
      <w:pPr>
        <w:pStyle w:val="a3"/>
        <w:ind w:left="2268"/>
        <w:jc w:val="both"/>
      </w:pPr>
    </w:p>
    <w:p w:rsidR="00F54154" w:rsidRDefault="00F54154" w:rsidP="00F54154">
      <w:pPr>
        <w:pStyle w:val="a3"/>
        <w:ind w:left="2268"/>
        <w:jc w:val="both"/>
      </w:pPr>
    </w:p>
    <w:p w:rsidR="00F54154" w:rsidRDefault="00F54154" w:rsidP="00F54154">
      <w:pPr>
        <w:ind w:left="2268"/>
        <w:jc w:val="both"/>
        <w:rPr>
          <w:sz w:val="24"/>
          <w:szCs w:val="24"/>
        </w:rPr>
      </w:pPr>
    </w:p>
    <w:p w:rsidR="00F54154" w:rsidRDefault="00F54154" w:rsidP="00F54154">
      <w:pPr>
        <w:jc w:val="center"/>
        <w:rPr>
          <w:bCs/>
          <w:sz w:val="24"/>
          <w:szCs w:val="24"/>
        </w:rPr>
      </w:pPr>
    </w:p>
    <w:p w:rsidR="00F264D6" w:rsidRDefault="00F264D6" w:rsidP="00F54154">
      <w:pPr>
        <w:jc w:val="center"/>
        <w:rPr>
          <w:bCs/>
          <w:sz w:val="24"/>
          <w:szCs w:val="24"/>
        </w:rPr>
      </w:pPr>
    </w:p>
    <w:p w:rsidR="00F54154" w:rsidRDefault="00F54154" w:rsidP="00F54154">
      <w:pPr>
        <w:jc w:val="center"/>
        <w:rPr>
          <w:bCs/>
          <w:sz w:val="24"/>
          <w:szCs w:val="24"/>
        </w:rPr>
      </w:pPr>
    </w:p>
    <w:p w:rsidR="00F54154" w:rsidRPr="0029655D" w:rsidRDefault="00F54154" w:rsidP="00F5415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:rsidR="00B40B8B" w:rsidRPr="00B40B8B" w:rsidRDefault="000E7D64" w:rsidP="00A86A01">
      <w:pPr>
        <w:pStyle w:val="Default"/>
        <w:ind w:firstLine="709"/>
        <w:jc w:val="both"/>
      </w:pPr>
      <w:r w:rsidRPr="00B40B8B">
        <w:lastRenderedPageBreak/>
        <w:t>Методические</w:t>
      </w:r>
      <w:r w:rsidRPr="00B40B8B">
        <w:rPr>
          <w:spacing w:val="-4"/>
        </w:rPr>
        <w:t xml:space="preserve"> </w:t>
      </w:r>
      <w:r w:rsidRPr="00B40B8B">
        <w:t>рекомендации</w:t>
      </w:r>
      <w:r w:rsidRPr="00B40B8B">
        <w:rPr>
          <w:spacing w:val="-2"/>
        </w:rPr>
        <w:t xml:space="preserve"> </w:t>
      </w:r>
      <w:r w:rsidRPr="00B40B8B">
        <w:t>для</w:t>
      </w:r>
      <w:r w:rsidRPr="00B40B8B">
        <w:rPr>
          <w:spacing w:val="-5"/>
        </w:rPr>
        <w:t xml:space="preserve"> </w:t>
      </w:r>
      <w:r w:rsidRPr="00B40B8B">
        <w:t>практических</w:t>
      </w:r>
      <w:r w:rsidRPr="00B40B8B">
        <w:rPr>
          <w:spacing w:val="-4"/>
        </w:rPr>
        <w:t xml:space="preserve"> </w:t>
      </w:r>
      <w:r w:rsidR="00673F64">
        <w:rPr>
          <w:spacing w:val="-4"/>
        </w:rPr>
        <w:t xml:space="preserve">занятий и домашних контрольных </w:t>
      </w:r>
      <w:r w:rsidRPr="00B40B8B">
        <w:t>работ</w:t>
      </w:r>
      <w:r w:rsidRPr="00B40B8B">
        <w:rPr>
          <w:spacing w:val="-4"/>
        </w:rPr>
        <w:t xml:space="preserve"> </w:t>
      </w:r>
      <w:r w:rsidRPr="00B40B8B">
        <w:t>по</w:t>
      </w:r>
      <w:r w:rsidRPr="00B40B8B">
        <w:rPr>
          <w:spacing w:val="-4"/>
        </w:rPr>
        <w:t xml:space="preserve"> </w:t>
      </w:r>
      <w:r w:rsidRPr="00B40B8B">
        <w:t>дисциплине</w:t>
      </w:r>
      <w:r w:rsidRPr="00B40B8B">
        <w:rPr>
          <w:spacing w:val="-4"/>
        </w:rPr>
        <w:t xml:space="preserve"> </w:t>
      </w:r>
      <w:r w:rsidR="00A86A01">
        <w:rPr>
          <w:b/>
          <w:bCs/>
        </w:rPr>
        <w:t>ОП.10 Дошкольная педагогика</w:t>
      </w:r>
      <w:r w:rsidR="00F264D6">
        <w:rPr>
          <w:b/>
          <w:bCs/>
        </w:rPr>
        <w:t>.</w:t>
      </w:r>
    </w:p>
    <w:p w:rsidR="000E7D64" w:rsidRPr="00B40B8B" w:rsidRDefault="000E7D64" w:rsidP="00F264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8B">
        <w:rPr>
          <w:rFonts w:ascii="Times New Roman" w:hAnsi="Times New Roman" w:cs="Times New Roman"/>
          <w:sz w:val="24"/>
          <w:szCs w:val="24"/>
        </w:rPr>
        <w:t>В методических рекомендациях определены цели и задачи выполнения практических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673F64">
        <w:rPr>
          <w:rFonts w:ascii="Times New Roman" w:hAnsi="Times New Roman" w:cs="Times New Roman"/>
          <w:sz w:val="24"/>
          <w:szCs w:val="24"/>
        </w:rPr>
        <w:t>занятий и домашних контрольных работ</w:t>
      </w:r>
      <w:r w:rsidRPr="00B40B8B">
        <w:rPr>
          <w:rFonts w:ascii="Times New Roman" w:hAnsi="Times New Roman" w:cs="Times New Roman"/>
          <w:sz w:val="24"/>
          <w:szCs w:val="24"/>
        </w:rPr>
        <w:t>,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описание</w:t>
      </w:r>
      <w:r w:rsidRPr="00B40B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включает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в</w:t>
      </w:r>
      <w:r w:rsidRPr="00B40B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себя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задания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>для</w:t>
      </w:r>
      <w:r w:rsidRPr="00B40B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40B8B">
        <w:rPr>
          <w:rFonts w:ascii="Times New Roman" w:hAnsi="Times New Roman" w:cs="Times New Roman"/>
          <w:sz w:val="24"/>
          <w:szCs w:val="24"/>
        </w:rPr>
        <w:t xml:space="preserve">практических </w:t>
      </w:r>
      <w:r w:rsidR="00673F64">
        <w:rPr>
          <w:rFonts w:ascii="Times New Roman" w:hAnsi="Times New Roman" w:cs="Times New Roman"/>
          <w:sz w:val="24"/>
          <w:szCs w:val="24"/>
        </w:rPr>
        <w:t>занятий</w:t>
      </w:r>
      <w:r w:rsidRPr="00B40B8B">
        <w:rPr>
          <w:rFonts w:ascii="Times New Roman" w:hAnsi="Times New Roman" w:cs="Times New Roman"/>
          <w:sz w:val="24"/>
          <w:szCs w:val="24"/>
        </w:rPr>
        <w:t xml:space="preserve"> </w:t>
      </w:r>
      <w:r w:rsidR="00673F64">
        <w:rPr>
          <w:rFonts w:ascii="Times New Roman" w:hAnsi="Times New Roman" w:cs="Times New Roman"/>
          <w:sz w:val="24"/>
          <w:szCs w:val="24"/>
        </w:rPr>
        <w:t xml:space="preserve">и домашних контрольных работ </w:t>
      </w:r>
      <w:r w:rsidRPr="00B40B8B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 w:rsidR="00673F64">
        <w:rPr>
          <w:rFonts w:ascii="Times New Roman" w:hAnsi="Times New Roman" w:cs="Times New Roman"/>
          <w:sz w:val="24"/>
          <w:szCs w:val="24"/>
        </w:rPr>
        <w:t>их</w:t>
      </w:r>
      <w:r w:rsidRPr="00B40B8B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:rsidR="000E7D64" w:rsidRDefault="000E7D64" w:rsidP="00F264D6">
      <w:pPr>
        <w:pStyle w:val="a3"/>
        <w:ind w:firstLine="709"/>
        <w:jc w:val="both"/>
        <w:rPr>
          <w:sz w:val="26"/>
        </w:rPr>
      </w:pPr>
    </w:p>
    <w:p w:rsidR="00B53F53" w:rsidRDefault="00B53F53" w:rsidP="00F264D6">
      <w:pPr>
        <w:spacing w:after="0" w:line="240" w:lineRule="auto"/>
        <w:ind w:firstLine="709"/>
        <w:jc w:val="both"/>
      </w:pPr>
    </w:p>
    <w:p w:rsidR="00A86A01" w:rsidRPr="00A86A01" w:rsidRDefault="00A86A01" w:rsidP="00A86A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A01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proofErr w:type="gramStart"/>
      <w:r w:rsidRPr="00A86A01">
        <w:rPr>
          <w:rFonts w:ascii="Times New Roman" w:hAnsi="Times New Roman" w:cs="Times New Roman"/>
          <w:sz w:val="24"/>
          <w:szCs w:val="24"/>
        </w:rPr>
        <w:t>Непомнящих</w:t>
      </w:r>
      <w:proofErr w:type="gramEnd"/>
      <w:r w:rsidRPr="00A86A01">
        <w:rPr>
          <w:rFonts w:ascii="Times New Roman" w:hAnsi="Times New Roman" w:cs="Times New Roman"/>
          <w:sz w:val="24"/>
          <w:szCs w:val="24"/>
        </w:rPr>
        <w:t xml:space="preserve"> Елена Николаевна, преподаватель </w:t>
      </w:r>
      <w:r w:rsidRPr="00A86A01">
        <w:rPr>
          <w:rFonts w:ascii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:rsidR="00A86A01" w:rsidRPr="00D17AB3" w:rsidRDefault="00A86A01" w:rsidP="00A86A01">
      <w:pPr>
        <w:jc w:val="both"/>
      </w:pPr>
    </w:p>
    <w:p w:rsidR="00A86A01" w:rsidRPr="00D17AB3" w:rsidRDefault="00A86A01" w:rsidP="00A86A01">
      <w:pPr>
        <w:ind w:firstLine="709"/>
        <w:jc w:val="both"/>
        <w:rPr>
          <w:b/>
        </w:rPr>
      </w:pPr>
    </w:p>
    <w:p w:rsidR="00A86A01" w:rsidRPr="0093568C" w:rsidRDefault="00A86A01" w:rsidP="00A86A01">
      <w:pPr>
        <w:ind w:firstLine="720"/>
        <w:jc w:val="both"/>
        <w:rPr>
          <w:sz w:val="24"/>
          <w:szCs w:val="24"/>
        </w:rPr>
      </w:pPr>
    </w:p>
    <w:p w:rsidR="00A86A01" w:rsidRPr="0093568C" w:rsidRDefault="00A86A01" w:rsidP="00A86A01">
      <w:pPr>
        <w:rPr>
          <w:sz w:val="24"/>
          <w:szCs w:val="24"/>
        </w:rPr>
      </w:pPr>
    </w:p>
    <w:p w:rsidR="00A86A01" w:rsidRPr="0093568C" w:rsidRDefault="00A86A01" w:rsidP="00A86A01">
      <w:pPr>
        <w:rPr>
          <w:sz w:val="24"/>
          <w:szCs w:val="24"/>
        </w:rPr>
      </w:pPr>
    </w:p>
    <w:p w:rsidR="00A86A01" w:rsidRPr="0093568C" w:rsidRDefault="00A86A01" w:rsidP="00A86A01">
      <w:pPr>
        <w:rPr>
          <w:sz w:val="24"/>
          <w:szCs w:val="24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F264D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45F13387" wp14:editId="5152A087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D64" w:rsidRDefault="000E7D64">
      <w:pPr>
        <w:rPr>
          <w:rFonts w:ascii="Times New Roman" w:hAnsi="Times New Roman" w:cs="Times New Roman"/>
        </w:rPr>
      </w:pPr>
    </w:p>
    <w:p w:rsidR="000E7D64" w:rsidRPr="000E7D64" w:rsidRDefault="000E7D64" w:rsidP="000E7D64">
      <w:pPr>
        <w:pStyle w:val="1"/>
        <w:spacing w:before="90"/>
        <w:ind w:left="3707"/>
        <w:jc w:val="both"/>
      </w:pPr>
      <w:r w:rsidRPr="000E7D64">
        <w:t>Пояснительная</w:t>
      </w:r>
      <w:r w:rsidRPr="000E7D64">
        <w:rPr>
          <w:spacing w:val="-4"/>
        </w:rPr>
        <w:t xml:space="preserve"> </w:t>
      </w:r>
      <w:r w:rsidRPr="000E7D64">
        <w:rPr>
          <w:spacing w:val="-2"/>
        </w:rPr>
        <w:t>записка</w:t>
      </w:r>
    </w:p>
    <w:p w:rsidR="000E7D64" w:rsidRPr="000E7D64" w:rsidRDefault="000E7D64" w:rsidP="00A86A01">
      <w:pPr>
        <w:pStyle w:val="Default"/>
        <w:ind w:firstLine="709"/>
        <w:jc w:val="both"/>
      </w:pPr>
      <w:r w:rsidRPr="000E7D64">
        <w:t xml:space="preserve">Методические рекомендации по выполнению практических </w:t>
      </w:r>
      <w:r w:rsidR="00673F64">
        <w:t>занятий и домашних контрольных работ</w:t>
      </w:r>
      <w:r w:rsidRPr="000E7D64">
        <w:rPr>
          <w:spacing w:val="40"/>
        </w:rPr>
        <w:t xml:space="preserve"> </w:t>
      </w:r>
      <w:r w:rsidRPr="000E7D64">
        <w:t xml:space="preserve">по учебной дисциплине </w:t>
      </w:r>
      <w:r w:rsidR="00A86A01">
        <w:rPr>
          <w:b/>
          <w:bCs/>
        </w:rPr>
        <w:t xml:space="preserve">ОП.10 Дошкольная педагогика </w:t>
      </w:r>
      <w:r w:rsidRPr="000E7D64">
        <w:t xml:space="preserve">разработаны в помощь студентам для самостоятельного выполнения ими практических </w:t>
      </w:r>
      <w:r w:rsidR="00673F64">
        <w:t>и домашних контрольных</w:t>
      </w:r>
      <w:r w:rsidR="00673F64" w:rsidRPr="000E7D64">
        <w:t xml:space="preserve"> </w:t>
      </w:r>
      <w:r w:rsidRPr="000E7D64">
        <w:t xml:space="preserve">работ, предусмотренных рабочей программой. Практические </w:t>
      </w:r>
      <w:r w:rsidR="00673F64">
        <w:t xml:space="preserve">занятия и домашние контрольные работы </w:t>
      </w:r>
      <w:r w:rsidRPr="000E7D64">
        <w:t>проводятся после изучения соответствующих разделов и тем учебной дисциплины.</w:t>
      </w:r>
    </w:p>
    <w:p w:rsidR="000E7D64" w:rsidRPr="000E7D64" w:rsidRDefault="000E7D64" w:rsidP="000E7D64">
      <w:pPr>
        <w:pStyle w:val="a3"/>
        <w:ind w:right="-1" w:firstLine="708"/>
        <w:jc w:val="both"/>
      </w:pPr>
      <w:r w:rsidRPr="000E7D64">
        <w:t xml:space="preserve">Цель данных методических рекомендаций - оказать помощь студентам при выполнении практических </w:t>
      </w:r>
      <w:r w:rsidR="00673F64">
        <w:t>занятий и домашних контрольных</w:t>
      </w:r>
      <w:r w:rsidR="00673F64" w:rsidRPr="000E7D64">
        <w:t xml:space="preserve"> </w:t>
      </w:r>
      <w:r w:rsidRPr="000E7D64">
        <w:t>работ и закреплении теоретических знаний по основным</w:t>
      </w:r>
      <w:r w:rsidRPr="000E7D64">
        <w:rPr>
          <w:spacing w:val="40"/>
        </w:rPr>
        <w:t xml:space="preserve"> </w:t>
      </w:r>
      <w:r w:rsidRPr="000E7D64">
        <w:t>разделам учебной дисциплины.</w:t>
      </w:r>
    </w:p>
    <w:p w:rsidR="00F54154" w:rsidRPr="00F264D6" w:rsidRDefault="000E7D64" w:rsidP="00F54154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70F0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673F64">
        <w:rPr>
          <w:rFonts w:ascii="Times New Roman" w:hAnsi="Times New Roman" w:cs="Times New Roman"/>
          <w:sz w:val="24"/>
          <w:szCs w:val="24"/>
        </w:rPr>
        <w:t>практических</w:t>
      </w:r>
      <w:r w:rsidR="00673F64" w:rsidRPr="00673F64">
        <w:rPr>
          <w:rFonts w:ascii="Times New Roman" w:hAnsi="Times New Roman" w:cs="Times New Roman"/>
          <w:sz w:val="24"/>
          <w:szCs w:val="24"/>
        </w:rPr>
        <w:t xml:space="preserve"> занятий и домашних контрольных</w:t>
      </w:r>
      <w:r w:rsidRPr="00673F64">
        <w:rPr>
          <w:rFonts w:ascii="Times New Roman" w:hAnsi="Times New Roman" w:cs="Times New Roman"/>
          <w:sz w:val="24"/>
          <w:szCs w:val="24"/>
        </w:rPr>
        <w:t xml:space="preserve"> работ направлено на формирование общих и профессиональных компетенций, закрепление знаний, освоение</w:t>
      </w:r>
      <w:r w:rsidRPr="000070F0">
        <w:rPr>
          <w:rFonts w:ascii="Times New Roman" w:hAnsi="Times New Roman" w:cs="Times New Roman"/>
          <w:sz w:val="24"/>
          <w:szCs w:val="24"/>
        </w:rPr>
        <w:t xml:space="preserve"> необходимых умений и формирование первоначального практического опыта, предусмотренных ФГОС СПО </w:t>
      </w:r>
      <w:r w:rsidR="0020200A" w:rsidRPr="000070F0">
        <w:rPr>
          <w:rFonts w:ascii="Times New Roman" w:hAnsi="Times New Roman" w:cs="Times New Roman"/>
          <w:sz w:val="24"/>
          <w:szCs w:val="24"/>
        </w:rPr>
        <w:t xml:space="preserve">для профессии среднего профессионального </w:t>
      </w:r>
      <w:r w:rsidR="0020200A" w:rsidRPr="00F264D6">
        <w:rPr>
          <w:rFonts w:ascii="Times New Roman" w:hAnsi="Times New Roman" w:cs="Times New Roman"/>
          <w:sz w:val="24"/>
          <w:szCs w:val="24"/>
        </w:rPr>
        <w:t>образования (далее СПО)</w:t>
      </w:r>
      <w:r w:rsidR="0020200A" w:rsidRPr="00F26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44.02.01 Дошкольное образование</w:t>
      </w:r>
      <w:r w:rsidR="00F54154" w:rsidRPr="00F264D6">
        <w:rPr>
          <w:rFonts w:ascii="Times New Roman" w:hAnsi="Times New Roman" w:cs="Times New Roman"/>
          <w:sz w:val="24"/>
          <w:szCs w:val="24"/>
        </w:rPr>
        <w:t>, входящей</w:t>
      </w:r>
      <w:r w:rsidR="00F54154" w:rsidRPr="00F264D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в</w:t>
      </w:r>
      <w:r w:rsidR="00F54154" w:rsidRPr="00F264D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укрупненную</w:t>
      </w:r>
      <w:r w:rsidR="00F54154" w:rsidRPr="00F264D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группу</w:t>
      </w:r>
      <w:r w:rsidR="00F54154" w:rsidRPr="00F264D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специальностей</w:t>
      </w:r>
      <w:r w:rsidR="00F54154" w:rsidRPr="00F264D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44.00.00</w:t>
      </w:r>
      <w:r w:rsidR="00F54154" w:rsidRPr="00F264D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.</w:t>
      </w:r>
    </w:p>
    <w:p w:rsidR="000A26AE" w:rsidRPr="00F264D6" w:rsidRDefault="000A26AE" w:rsidP="00F54154">
      <w:pPr>
        <w:pStyle w:val="a3"/>
        <w:ind w:firstLine="708"/>
        <w:jc w:val="both"/>
        <w:rPr>
          <w:b/>
        </w:rPr>
      </w:pPr>
    </w:p>
    <w:p w:rsidR="000E7D64" w:rsidRPr="00F264D6" w:rsidRDefault="000E7D64" w:rsidP="000E7D64">
      <w:pPr>
        <w:pStyle w:val="a3"/>
        <w:spacing w:before="1"/>
        <w:ind w:right="-1"/>
        <w:jc w:val="both"/>
      </w:pPr>
      <w:r w:rsidRPr="00F264D6">
        <w:t xml:space="preserve">Учебным планом на практические </w:t>
      </w:r>
      <w:r w:rsidR="00673F64">
        <w:t>занятия</w:t>
      </w:r>
      <w:r w:rsidRPr="00F264D6">
        <w:t xml:space="preserve"> обучающихся предусмотрено</w:t>
      </w:r>
      <w:r w:rsidRPr="00F264D6">
        <w:rPr>
          <w:spacing w:val="40"/>
        </w:rPr>
        <w:t xml:space="preserve"> </w:t>
      </w:r>
      <w:r w:rsidR="00A86A01">
        <w:rPr>
          <w:spacing w:val="40"/>
        </w:rPr>
        <w:t>6</w:t>
      </w:r>
      <w:r w:rsidRPr="00F264D6">
        <w:rPr>
          <w:b/>
          <w:i/>
        </w:rPr>
        <w:t xml:space="preserve"> </w:t>
      </w:r>
      <w:r w:rsidRPr="00F264D6">
        <w:t>час</w:t>
      </w:r>
      <w:r w:rsidR="00A86A01">
        <w:t>ов</w:t>
      </w:r>
      <w:r w:rsidR="00673F64">
        <w:t>,</w:t>
      </w:r>
    </w:p>
    <w:p w:rsidR="000E7D64" w:rsidRPr="00F264D6" w:rsidRDefault="00673F64" w:rsidP="000E7D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070F0" w:rsidRPr="00F264D6">
        <w:rPr>
          <w:rFonts w:ascii="Times New Roman" w:hAnsi="Times New Roman" w:cs="Times New Roman"/>
          <w:sz w:val="24"/>
          <w:szCs w:val="24"/>
        </w:rPr>
        <w:t>омашняя контрольная работа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0070F0" w:rsidRPr="00F264D6">
        <w:rPr>
          <w:rFonts w:ascii="Times New Roman" w:hAnsi="Times New Roman" w:cs="Times New Roman"/>
          <w:sz w:val="24"/>
          <w:szCs w:val="24"/>
        </w:rPr>
        <w:t xml:space="preserve"> 1.</w:t>
      </w: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8222"/>
        <w:gridCol w:w="1559"/>
      </w:tblGrid>
      <w:tr w:rsidR="00672AA2" w:rsidRPr="00A86A01" w:rsidTr="00672AA2">
        <w:tc>
          <w:tcPr>
            <w:tcW w:w="568" w:type="dxa"/>
          </w:tcPr>
          <w:p w:rsidR="00672AA2" w:rsidRPr="00A86A01" w:rsidRDefault="00672AA2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22" w:type="dxa"/>
          </w:tcPr>
          <w:p w:rsidR="00672AA2" w:rsidRPr="00672AA2" w:rsidRDefault="00672AA2" w:rsidP="00672A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2AA2">
              <w:rPr>
                <w:rFonts w:ascii="Times New Roman" w:hAnsi="Times New Roman" w:cs="Times New Roman"/>
                <w:sz w:val="24"/>
              </w:rPr>
              <w:t>Тема практического занятия</w:t>
            </w:r>
          </w:p>
        </w:tc>
        <w:tc>
          <w:tcPr>
            <w:tcW w:w="1559" w:type="dxa"/>
          </w:tcPr>
          <w:p w:rsidR="00672AA2" w:rsidRPr="00A86A01" w:rsidRDefault="00672AA2" w:rsidP="00672A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</w:rPr>
              <w:t xml:space="preserve"> часов</w:t>
            </w:r>
          </w:p>
        </w:tc>
      </w:tr>
      <w:tr w:rsidR="00672AA2" w:rsidRPr="00A86A01" w:rsidTr="00107D60">
        <w:tc>
          <w:tcPr>
            <w:tcW w:w="568" w:type="dxa"/>
          </w:tcPr>
          <w:p w:rsidR="00672AA2" w:rsidRPr="00A86A01" w:rsidRDefault="00672AA2" w:rsidP="00F541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22" w:type="dxa"/>
          </w:tcPr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2AA2">
              <w:rPr>
                <w:rFonts w:ascii="Times New Roman" w:hAnsi="Times New Roman" w:cs="Times New Roman"/>
                <w:color w:val="0D0D0D"/>
                <w:kern w:val="2"/>
                <w:sz w:val="24"/>
              </w:rPr>
              <w:t xml:space="preserve">Практическое занятие 1. </w:t>
            </w: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Составление аналитической таблицы с описанием теорий социокультурного наследования, амплификации развития, целостного и </w:t>
            </w:r>
            <w:proofErr w:type="spellStart"/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>деятельностно</w:t>
            </w:r>
            <w:proofErr w:type="spellEnd"/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-личностного подхода (по материалам учебника </w:t>
            </w:r>
            <w:proofErr w:type="spellStart"/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>Микляевой</w:t>
            </w:r>
            <w:proofErr w:type="spellEnd"/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 Н.В. «Теоретические основы дошкольного образования»)</w:t>
            </w:r>
          </w:p>
        </w:tc>
        <w:tc>
          <w:tcPr>
            <w:tcW w:w="1559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72AA2" w:rsidRPr="00A86A01" w:rsidTr="00D8388C">
        <w:tc>
          <w:tcPr>
            <w:tcW w:w="568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22" w:type="dxa"/>
          </w:tcPr>
          <w:p w:rsidR="00672AA2" w:rsidRPr="00672AA2" w:rsidRDefault="00672AA2" w:rsidP="00A86A01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672AA2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Практическое занятие 2. </w:t>
            </w: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>Сравнительный анализ общей и дошкольной дидактики по вопросам «Принципы обучения дошкольников», «Типы обучения дошкольников», «Модели взаимодействия педагога и детей в обучении».</w:t>
            </w:r>
          </w:p>
        </w:tc>
        <w:tc>
          <w:tcPr>
            <w:tcW w:w="1559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72AA2" w:rsidRPr="00A86A01" w:rsidTr="00A05E98">
        <w:tc>
          <w:tcPr>
            <w:tcW w:w="568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22" w:type="dxa"/>
          </w:tcPr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672AA2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Практическое занятие 3. </w:t>
            </w: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>Сравнительный анализ общих теоретических основ воспитания и воспитания дошкольников по вопросам «Закономерности воспитания дошкольников», «Принципы воспитания дошкольников»</w:t>
            </w:r>
          </w:p>
        </w:tc>
        <w:tc>
          <w:tcPr>
            <w:tcW w:w="1559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72AA2" w:rsidRPr="00A86A01" w:rsidTr="003209C9">
        <w:tc>
          <w:tcPr>
            <w:tcW w:w="568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22" w:type="dxa"/>
          </w:tcPr>
          <w:p w:rsidR="00672AA2" w:rsidRPr="00672AA2" w:rsidRDefault="00672AA2" w:rsidP="00A86A01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672AA2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Практическое занятие 4. </w:t>
            </w: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>Составление перспективного плана работы по подготовке к празднику (тема праздника и возрастная группа – по выбору студента).</w:t>
            </w:r>
          </w:p>
        </w:tc>
        <w:tc>
          <w:tcPr>
            <w:tcW w:w="1559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72AA2" w:rsidRPr="00A86A01" w:rsidTr="008F4F9E">
        <w:tc>
          <w:tcPr>
            <w:tcW w:w="568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22" w:type="dxa"/>
          </w:tcPr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672AA2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Практическое занятие 5. </w:t>
            </w: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>Разработка плана ознакомления детей подготовительной группы со школой</w:t>
            </w:r>
          </w:p>
        </w:tc>
        <w:tc>
          <w:tcPr>
            <w:tcW w:w="1559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72AA2" w:rsidRPr="00A86A01" w:rsidTr="005B0BBD">
        <w:tc>
          <w:tcPr>
            <w:tcW w:w="568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22" w:type="dxa"/>
          </w:tcPr>
          <w:p w:rsidR="00672AA2" w:rsidRPr="00672AA2" w:rsidRDefault="00672AA2" w:rsidP="00A86A01">
            <w:pPr>
              <w:ind w:hanging="1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672AA2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Практическое задание 6. </w:t>
            </w: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672AA2" w:rsidRPr="00672AA2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2AA2">
              <w:rPr>
                <w:rFonts w:ascii="Times New Roman" w:hAnsi="Times New Roman" w:cs="Times New Roman"/>
                <w:color w:val="0D0D0D"/>
                <w:sz w:val="24"/>
              </w:rPr>
              <w:t>Создание проекта развивающей предметно-пространственной среды в группе раннего возраста (третий год жизни)</w:t>
            </w:r>
          </w:p>
        </w:tc>
        <w:tc>
          <w:tcPr>
            <w:tcW w:w="1559" w:type="dxa"/>
          </w:tcPr>
          <w:p w:rsidR="00672AA2" w:rsidRPr="00A86A01" w:rsidRDefault="00672AA2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6A01" w:rsidRPr="00A86A01" w:rsidTr="00672AA2">
        <w:tc>
          <w:tcPr>
            <w:tcW w:w="568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22" w:type="dxa"/>
          </w:tcPr>
          <w:p w:rsidR="00A86A01" w:rsidRPr="00A86A01" w:rsidRDefault="00A86A01" w:rsidP="00A86A01">
            <w:pPr>
              <w:jc w:val="right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Итого: </w:t>
            </w:r>
          </w:p>
        </w:tc>
        <w:tc>
          <w:tcPr>
            <w:tcW w:w="1559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243DDF" w:rsidRPr="00E52F69" w:rsidRDefault="00243DDF" w:rsidP="00F615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B706D8" w:rsidRPr="001E5E8F" w:rsidRDefault="00B706D8" w:rsidP="00B706D8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E5E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Практическое занятие </w:t>
      </w:r>
      <w:r w:rsidR="00A86A0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1</w:t>
      </w:r>
    </w:p>
    <w:p w:rsidR="00DE4062" w:rsidRPr="00672AA2" w:rsidRDefault="00DE4062" w:rsidP="00672AA2">
      <w:pPr>
        <w:pStyle w:val="a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A86A01">
        <w:rPr>
          <w:color w:val="0D0D0D"/>
        </w:rPr>
        <w:t xml:space="preserve">Составление аналитической таблицы </w:t>
      </w:r>
      <w:r w:rsidRPr="00672AA2">
        <w:t xml:space="preserve">с описанием теорий социокультурного наследования, амплификации развития, целостного и </w:t>
      </w:r>
      <w:proofErr w:type="spellStart"/>
      <w:r w:rsidRPr="00672AA2">
        <w:t>деятельностно</w:t>
      </w:r>
      <w:proofErr w:type="spellEnd"/>
      <w:r w:rsidRPr="00672AA2">
        <w:t xml:space="preserve">-личностного подхода (по материалам учебника </w:t>
      </w:r>
      <w:proofErr w:type="spellStart"/>
      <w:r w:rsidRPr="00672AA2">
        <w:t>Микляевой</w:t>
      </w:r>
      <w:proofErr w:type="spellEnd"/>
      <w:r w:rsidRPr="00672AA2">
        <w:t xml:space="preserve"> Н.В. «Теоретические основы дошкольного образования»)</w:t>
      </w:r>
    </w:p>
    <w:p w:rsidR="00672AA2" w:rsidRPr="00672AA2" w:rsidRDefault="00672AA2" w:rsidP="00E04D4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 xml:space="preserve"> рассказать о дошкольной педагогике как науке, о трудностях исследования проявлений ребёнка дошкольного возраста.  </w:t>
      </w:r>
    </w:p>
    <w:p w:rsidR="00672AA2" w:rsidRPr="00672AA2" w:rsidRDefault="00672AA2" w:rsidP="00E04D4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Обзор теорий</w:t>
      </w:r>
      <w:r w:rsidRPr="00672AA2">
        <w:rPr>
          <w:rFonts w:ascii="Times New Roman" w:hAnsi="Times New Roman" w:cs="Times New Roman"/>
          <w:sz w:val="24"/>
          <w:szCs w:val="24"/>
        </w:rPr>
        <w:t xml:space="preserve">: провести обзор современных теорий в рамках педагогической концепции целостного развития дошкольника: социокультурного наследования, амплификации развития, целостного и </w:t>
      </w:r>
      <w:proofErr w:type="spellStart"/>
      <w:r w:rsidRPr="00672AA2">
        <w:rPr>
          <w:rFonts w:ascii="Times New Roman" w:hAnsi="Times New Roman" w:cs="Times New Roman"/>
          <w:sz w:val="24"/>
          <w:szCs w:val="24"/>
        </w:rPr>
        <w:t>деятельностно</w:t>
      </w:r>
      <w:proofErr w:type="spellEnd"/>
      <w:r w:rsidRPr="00672AA2">
        <w:rPr>
          <w:rFonts w:ascii="Times New Roman" w:hAnsi="Times New Roman" w:cs="Times New Roman"/>
          <w:sz w:val="24"/>
          <w:szCs w:val="24"/>
        </w:rPr>
        <w:t xml:space="preserve">-личностного подхода.  </w:t>
      </w:r>
    </w:p>
    <w:p w:rsidR="00672AA2" w:rsidRPr="00672AA2" w:rsidRDefault="00672AA2" w:rsidP="00E04D4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Объяснение понятий</w:t>
      </w:r>
      <w:r w:rsidRPr="00672AA2">
        <w:rPr>
          <w:rFonts w:ascii="Times New Roman" w:hAnsi="Times New Roman" w:cs="Times New Roman"/>
          <w:sz w:val="24"/>
          <w:szCs w:val="24"/>
        </w:rPr>
        <w:t>: </w:t>
      </w:r>
    </w:p>
    <w:p w:rsidR="00672AA2" w:rsidRPr="00672AA2" w:rsidRDefault="00672AA2" w:rsidP="00E04D4F">
      <w:pPr>
        <w:numPr>
          <w:ilvl w:val="1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Социокультурное наследование</w:t>
      </w:r>
      <w:r w:rsidRPr="00672AA2">
        <w:rPr>
          <w:rFonts w:ascii="Times New Roman" w:hAnsi="Times New Roman" w:cs="Times New Roman"/>
          <w:sz w:val="24"/>
          <w:szCs w:val="24"/>
        </w:rPr>
        <w:t xml:space="preserve">: рассказать о процессе передачи социокультурного опыта между поколениями.  </w:t>
      </w:r>
    </w:p>
    <w:p w:rsidR="00672AA2" w:rsidRPr="00672AA2" w:rsidRDefault="00672AA2" w:rsidP="00E04D4F">
      <w:pPr>
        <w:numPr>
          <w:ilvl w:val="1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Амплификация развития</w:t>
      </w:r>
      <w:r w:rsidRPr="00672AA2">
        <w:rPr>
          <w:rFonts w:ascii="Times New Roman" w:hAnsi="Times New Roman" w:cs="Times New Roman"/>
          <w:sz w:val="24"/>
          <w:szCs w:val="24"/>
        </w:rPr>
        <w:t>: объяснить концепцию детского развития, основанную на обогащении ребёнка за счёт полноценного проживания определённого возрастного периода. </w:t>
      </w: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Целостный подход</w:t>
      </w:r>
      <w:r w:rsidRPr="00672AA2">
        <w:rPr>
          <w:rFonts w:ascii="Times New Roman" w:hAnsi="Times New Roman" w:cs="Times New Roman"/>
          <w:sz w:val="24"/>
          <w:szCs w:val="24"/>
        </w:rPr>
        <w:t xml:space="preserve">: рассказать о совокупности принципов изучения психики, сознания и поведения как целостных феноменов.  </w:t>
      </w:r>
    </w:p>
    <w:p w:rsidR="00672AA2" w:rsidRPr="00672AA2" w:rsidRDefault="00672AA2" w:rsidP="00E04D4F">
      <w:pPr>
        <w:numPr>
          <w:ilvl w:val="1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Деятельностно</w:t>
      </w:r>
      <w:proofErr w:type="spellEnd"/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-личностный подход</w:t>
      </w:r>
      <w:r w:rsidRPr="00672AA2">
        <w:rPr>
          <w:rFonts w:ascii="Times New Roman" w:hAnsi="Times New Roman" w:cs="Times New Roman"/>
          <w:sz w:val="24"/>
          <w:szCs w:val="24"/>
        </w:rPr>
        <w:t xml:space="preserve">: объяснить, что в центре обучения находится сам обучающийся: его мотивы, цели, неповторимый психологический склад.  </w:t>
      </w:r>
    </w:p>
    <w:p w:rsidR="00672AA2" w:rsidRPr="00672AA2" w:rsidRDefault="00672AA2" w:rsidP="00E04D4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Объяснение методов</w:t>
      </w:r>
      <w:r w:rsidRPr="00672AA2">
        <w:rPr>
          <w:rFonts w:ascii="Times New Roman" w:hAnsi="Times New Roman" w:cs="Times New Roman"/>
          <w:sz w:val="24"/>
          <w:szCs w:val="24"/>
        </w:rPr>
        <w:t>: рассказать о личностно-</w:t>
      </w:r>
      <w:proofErr w:type="spellStart"/>
      <w:r w:rsidRPr="00672AA2">
        <w:rPr>
          <w:rFonts w:ascii="Times New Roman" w:hAnsi="Times New Roman" w:cs="Times New Roman"/>
          <w:sz w:val="24"/>
          <w:szCs w:val="24"/>
        </w:rPr>
        <w:t>деятельностном</w:t>
      </w:r>
      <w:proofErr w:type="spellEnd"/>
      <w:r w:rsidRPr="00672AA2">
        <w:rPr>
          <w:rFonts w:ascii="Times New Roman" w:hAnsi="Times New Roman" w:cs="Times New Roman"/>
          <w:sz w:val="24"/>
          <w:szCs w:val="24"/>
        </w:rPr>
        <w:t xml:space="preserve"> подходе, при котором учитель определяет учебную цель занятия исходя из интересов обучающегося, уровня его знаний и умений.  </w:t>
      </w:r>
    </w:p>
    <w:p w:rsidR="00672AA2" w:rsidRPr="00672AA2" w:rsidRDefault="00672AA2" w:rsidP="00E04D4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Задание</w:t>
      </w:r>
      <w:r w:rsidRPr="00672AA2">
        <w:rPr>
          <w:rFonts w:ascii="Times New Roman" w:hAnsi="Times New Roman" w:cs="Times New Roman"/>
          <w:sz w:val="24"/>
          <w:szCs w:val="24"/>
        </w:rPr>
        <w:t xml:space="preserve">: предложить учащимся составить аналитическую таблицу по материалам, например, учебника </w:t>
      </w:r>
      <w:proofErr w:type="spellStart"/>
      <w:r w:rsidRPr="00672AA2">
        <w:rPr>
          <w:rFonts w:ascii="Times New Roman" w:hAnsi="Times New Roman" w:cs="Times New Roman"/>
          <w:sz w:val="24"/>
          <w:szCs w:val="24"/>
        </w:rPr>
        <w:t>Микляевой</w:t>
      </w:r>
      <w:proofErr w:type="spellEnd"/>
      <w:r w:rsidRPr="00672AA2">
        <w:rPr>
          <w:rFonts w:ascii="Times New Roman" w:hAnsi="Times New Roman" w:cs="Times New Roman"/>
          <w:sz w:val="24"/>
          <w:szCs w:val="24"/>
        </w:rPr>
        <w:t xml:space="preserve"> Н. В. «Теоретические основы дошкольного образования».  </w:t>
      </w:r>
    </w:p>
    <w:p w:rsidR="00672AA2" w:rsidRPr="00672AA2" w:rsidRDefault="00672AA2" w:rsidP="00E04D4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Оценка работы</w:t>
      </w:r>
      <w:r w:rsidRPr="00672AA2">
        <w:rPr>
          <w:rFonts w:ascii="Times New Roman" w:hAnsi="Times New Roman" w:cs="Times New Roman"/>
          <w:sz w:val="24"/>
          <w:szCs w:val="24"/>
        </w:rPr>
        <w:t xml:space="preserve">: оценить результаты выполнения тестовых заданий и устного собеседования.  </w:t>
      </w:r>
    </w:p>
    <w:p w:rsidR="00672AA2" w:rsidRDefault="00672AA2" w:rsidP="00E04D4F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333333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Подведение итогов</w:t>
      </w:r>
      <w:r w:rsidRPr="00672AA2">
        <w:rPr>
          <w:rFonts w:ascii="Times New Roman" w:hAnsi="Times New Roman" w:cs="Times New Roman"/>
          <w:sz w:val="24"/>
          <w:szCs w:val="24"/>
        </w:rPr>
        <w:t>: обсудить с учащимися, чему они научились на занятии, что нового узнали. </w:t>
      </w:r>
    </w:p>
    <w:p w:rsidR="00A86A01" w:rsidRDefault="00A86A01" w:rsidP="00A86A01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E5E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Практическое занятие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2</w:t>
      </w:r>
    </w:p>
    <w:p w:rsidR="00DE4062" w:rsidRPr="00672AA2" w:rsidRDefault="00DE4062" w:rsidP="00672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72AA2">
        <w:rPr>
          <w:rFonts w:ascii="Times New Roman" w:hAnsi="Times New Roman" w:cs="Times New Roman"/>
          <w:sz w:val="24"/>
        </w:rPr>
        <w:t>Сравнительный анализ общей и дошкольной дидактики по вопросам «Принципы обучения дошкольников», «Типы обучения дошкольников», «Модели взаимодействия педагога и детей в обучении».</w:t>
      </w:r>
    </w:p>
    <w:p w:rsidR="00DE4062" w:rsidRPr="00672AA2" w:rsidRDefault="00DE4062" w:rsidP="00672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72AA2">
        <w:rPr>
          <w:rFonts w:ascii="Times New Roman" w:hAnsi="Times New Roman" w:cs="Times New Roman"/>
          <w:sz w:val="24"/>
          <w:szCs w:val="24"/>
        </w:rPr>
        <w:t xml:space="preserve">Форма предоставления результата: </w:t>
      </w:r>
      <w:r w:rsidRPr="00672AA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Графическая, </w:t>
      </w:r>
      <w:r w:rsidRPr="00672AA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текстовая (тезисы) информация.</w:t>
      </w:r>
    </w:p>
    <w:p w:rsidR="00672AA2" w:rsidRPr="00672AA2" w:rsidRDefault="00672AA2" w:rsidP="00E04D4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Организационный момент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Можно использовать интерактивную доску, аудио- и видеоматериалы.</w:t>
      </w:r>
    </w:p>
    <w:p w:rsidR="00672AA2" w:rsidRPr="00672AA2" w:rsidRDefault="00672AA2" w:rsidP="00E04D4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Сообщение темы и целей урока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2AA2" w:rsidRPr="00672AA2" w:rsidRDefault="00672AA2" w:rsidP="00E04D4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пройденного материала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Можно провести «мозговой штурм», задать вопросы о дидактике, обучении, принципах обучения и т. д</w:t>
      </w:r>
      <w:proofErr w:type="gram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672AA2" w:rsidRPr="00672AA2" w:rsidRDefault="00672AA2" w:rsidP="00E04D4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Практическая работа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Можно предложить задания, например:</w:t>
      </w:r>
    </w:p>
    <w:p w:rsidR="00672AA2" w:rsidRPr="00672AA2" w:rsidRDefault="00672AA2" w:rsidP="00E04D4F">
      <w:pPr>
        <w:numPr>
          <w:ilvl w:val="1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«Дидактические принципы в истории педагогики»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Нужно написать основные принципы, которые разработали такие деятели педагогической культуры, как Ян </w:t>
      </w:r>
      <w:proofErr w:type="spell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</w:t>
      </w:r>
      <w:proofErr w:type="spell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Коменский и Леонид Владимирович </w:t>
      </w:r>
      <w:proofErr w:type="spell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Занков</w:t>
      </w:r>
      <w:proofErr w:type="spell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2AA2" w:rsidRPr="00672AA2" w:rsidRDefault="00672AA2" w:rsidP="00E04D4F">
      <w:pPr>
        <w:numPr>
          <w:ilvl w:val="1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«Педагогические технологии и принципы обучения»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Нужно выписать основные принципы обучения таких технологий, как </w:t>
      </w:r>
      <w:proofErr w:type="gram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модульная</w:t>
      </w:r>
      <w:proofErr w:type="gram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гуманно-личностная (Ш. </w:t>
      </w:r>
      <w:proofErr w:type="spell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Амонашвили</w:t>
      </w:r>
      <w:proofErr w:type="spell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дифференцированная.</w:t>
      </w:r>
    </w:p>
    <w:p w:rsidR="00672AA2" w:rsidRPr="00672AA2" w:rsidRDefault="00672AA2" w:rsidP="00E04D4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Обсуждение результатов работы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Можно задать вопросы о том, как участники занятия раскрыли актуальность принципов, применяются ли они в учебном процессе, что бы они предложили для эффективного использования этих принципов.</w:t>
      </w:r>
    </w:p>
    <w:p w:rsidR="00A86A01" w:rsidRDefault="00A86A01" w:rsidP="00A86A01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E5E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Практическое занятие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3</w:t>
      </w:r>
    </w:p>
    <w:p w:rsidR="00DE4062" w:rsidRPr="00672AA2" w:rsidRDefault="00DE4062" w:rsidP="00672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Сравнительный анализ общих теоретических основ воспитания и воспитания дошкольников по вопросам «Закономерности воспитания дошкольников», «Принципы воспитания дошкольников»</w:t>
      </w:r>
    </w:p>
    <w:p w:rsidR="00DE4062" w:rsidRPr="00672AA2" w:rsidRDefault="00DE4062" w:rsidP="00672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72AA2">
        <w:rPr>
          <w:rFonts w:ascii="Times New Roman" w:hAnsi="Times New Roman" w:cs="Times New Roman"/>
          <w:sz w:val="24"/>
          <w:szCs w:val="24"/>
        </w:rPr>
        <w:t xml:space="preserve">Форма предоставления результата: </w:t>
      </w:r>
      <w:r w:rsidRPr="00672AA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Графическая, </w:t>
      </w:r>
      <w:r w:rsidRPr="00672AA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текстовая (тезисы) информация, устный отчет.</w:t>
      </w:r>
    </w:p>
    <w:p w:rsidR="00672AA2" w:rsidRPr="00672AA2" w:rsidRDefault="00672AA2" w:rsidP="00E04D4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Введение</w:t>
      </w:r>
      <w:r w:rsidRPr="00672AA2">
        <w:rPr>
          <w:rFonts w:ascii="Times New Roman" w:hAnsi="Times New Roman" w:cs="Times New Roman"/>
          <w:sz w:val="24"/>
          <w:szCs w:val="24"/>
        </w:rPr>
        <w:t xml:space="preserve">. Обсуждение сущности понятий воспитания и образования, возрастной периодизации и особенностей развития детей раннего и дошкольного возраста. </w:t>
      </w:r>
    </w:p>
    <w:p w:rsidR="00672AA2" w:rsidRPr="00672AA2" w:rsidRDefault="00672AA2" w:rsidP="00E04D4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Изучение закономерностей воспитания дошкольников</w:t>
      </w:r>
      <w:r w:rsidRPr="00672AA2">
        <w:rPr>
          <w:rFonts w:ascii="Times New Roman" w:hAnsi="Times New Roman" w:cs="Times New Roman"/>
          <w:sz w:val="24"/>
          <w:szCs w:val="24"/>
        </w:rPr>
        <w:t xml:space="preserve">. Можно рассмотреть, например, факторы формирования личности, биологические и культурные особенности воспитания в младенчестве и дошкольном периоде.  </w:t>
      </w:r>
    </w:p>
    <w:p w:rsidR="00672AA2" w:rsidRPr="00672AA2" w:rsidRDefault="00672AA2" w:rsidP="00E04D4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Рассмотрение принципов воспитания дошкольников</w:t>
      </w:r>
      <w:r w:rsidRPr="00672AA2">
        <w:rPr>
          <w:rFonts w:ascii="Times New Roman" w:hAnsi="Times New Roman" w:cs="Times New Roman"/>
          <w:sz w:val="24"/>
          <w:szCs w:val="24"/>
        </w:rPr>
        <w:t xml:space="preserve">. Можно обсудить, в частности, цель и задачи воспитания дошкольников, содержание воспитательного процесса, средства осуществления воспитательного процесса, методы воспитания дошкольников, формы организации воспитательного процесса.  </w:t>
      </w:r>
    </w:p>
    <w:p w:rsidR="00672AA2" w:rsidRPr="00672AA2" w:rsidRDefault="00672AA2" w:rsidP="00E04D4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Сравнительный анализ</w:t>
      </w:r>
      <w:r w:rsidRPr="00672AA2">
        <w:rPr>
          <w:rFonts w:ascii="Times New Roman" w:hAnsi="Times New Roman" w:cs="Times New Roman"/>
          <w:sz w:val="24"/>
          <w:szCs w:val="24"/>
        </w:rPr>
        <w:t xml:space="preserve">. Можно предложить участникам сравнить, например, особенности </w:t>
      </w:r>
      <w:proofErr w:type="spellStart"/>
      <w:r w:rsidRPr="00672AA2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672AA2">
        <w:rPr>
          <w:rFonts w:ascii="Times New Roman" w:hAnsi="Times New Roman" w:cs="Times New Roman"/>
          <w:sz w:val="24"/>
          <w:szCs w:val="24"/>
        </w:rPr>
        <w:t xml:space="preserve">-образовательной работы в дошкольных группах и группах раннего возраста, особенности образовательного процесса в дошкольных образовательных организациях и начальной школе.  </w:t>
      </w:r>
    </w:p>
    <w:p w:rsidR="00672AA2" w:rsidRPr="00672AA2" w:rsidRDefault="00672AA2" w:rsidP="00E04D4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Закрепление </w:t>
      </w:r>
      <w:proofErr w:type="gramStart"/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изученного</w:t>
      </w:r>
      <w:proofErr w:type="gramEnd"/>
      <w:r w:rsidRPr="00672AA2">
        <w:rPr>
          <w:rFonts w:ascii="Times New Roman" w:hAnsi="Times New Roman" w:cs="Times New Roman"/>
          <w:sz w:val="24"/>
          <w:szCs w:val="24"/>
        </w:rPr>
        <w:t xml:space="preserve">. Можно предложить участникам закрепить изученное, например, с помощью игр, в которых проявляются особенности мышления и воображения ребёнка, его эмоциональность, активность, потребность в общении. </w:t>
      </w:r>
    </w:p>
    <w:p w:rsidR="00672AA2" w:rsidRDefault="00672AA2" w:rsidP="00E04D4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Style w:val="ab"/>
          <w:sz w:val="18"/>
          <w:szCs w:val="18"/>
          <w:u w:val="none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Подведение итогов</w:t>
      </w:r>
      <w:r w:rsidRPr="00672AA2">
        <w:rPr>
          <w:rFonts w:ascii="Times New Roman" w:hAnsi="Times New Roman" w:cs="Times New Roman"/>
          <w:sz w:val="24"/>
          <w:szCs w:val="24"/>
        </w:rPr>
        <w:t>. Можно обсудить, что было изучено на занятии, и задать вопросы по теме. </w:t>
      </w:r>
      <w:r>
        <w:rPr>
          <w:rFonts w:ascii="Arial" w:hAnsi="Arial" w:cs="Arial"/>
          <w:color w:val="333333"/>
        </w:rPr>
        <w:fldChar w:fldCharType="begin"/>
      </w:r>
      <w:r>
        <w:rPr>
          <w:rFonts w:ascii="Arial" w:hAnsi="Arial" w:cs="Arial"/>
          <w:color w:val="333333"/>
        </w:rPr>
        <w:instrText xml:space="preserve"> HYPERLINK "https://multiurok.ru/files/zakonomernosti-vospitaniia-detei-doshkolnogo-vozra.html" \t "_blank" </w:instrText>
      </w:r>
      <w:r>
        <w:rPr>
          <w:rFonts w:ascii="Arial" w:hAnsi="Arial" w:cs="Arial"/>
          <w:color w:val="333333"/>
        </w:rPr>
        <w:fldChar w:fldCharType="separate"/>
      </w:r>
    </w:p>
    <w:p w:rsidR="00A86A01" w:rsidRDefault="00672AA2" w:rsidP="00672A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333333"/>
        </w:rPr>
        <w:fldChar w:fldCharType="end"/>
      </w:r>
      <w:r w:rsidR="00A86A01" w:rsidRPr="001E5E8F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Практическое занятие </w:t>
      </w:r>
      <w:r w:rsidR="00A86A01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DE4062" w:rsidRPr="00672AA2" w:rsidRDefault="00DE4062" w:rsidP="00672AA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Составление перспективного плана работы по подготовке к празднику (тема праздника и возрастная группа – по выбору студента).</w:t>
      </w:r>
    </w:p>
    <w:p w:rsidR="00DE4062" w:rsidRPr="00672AA2" w:rsidRDefault="00DE4062" w:rsidP="00672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2AA2">
        <w:rPr>
          <w:rFonts w:ascii="Times New Roman" w:hAnsi="Times New Roman" w:cs="Times New Roman"/>
          <w:sz w:val="24"/>
          <w:szCs w:val="24"/>
        </w:rPr>
        <w:t xml:space="preserve">Форма предоставления результата: </w:t>
      </w:r>
      <w:r w:rsidRPr="00672AA2">
        <w:rPr>
          <w:rFonts w:ascii="Times New Roman" w:hAnsi="Times New Roman" w:cs="Times New Roman"/>
          <w:sz w:val="24"/>
          <w:szCs w:val="24"/>
          <w:shd w:val="clear" w:color="auto" w:fill="FFFFFF"/>
        </w:rPr>
        <w:t>Разработанный перспективный план работы по подготовке к празднику.</w:t>
      </w:r>
    </w:p>
    <w:p w:rsidR="00672AA2" w:rsidRPr="00672AA2" w:rsidRDefault="00672AA2" w:rsidP="00672AA2">
      <w:pPr>
        <w:pStyle w:val="3"/>
        <w:shd w:val="clear" w:color="auto" w:fill="FFFFFF"/>
        <w:tabs>
          <w:tab w:val="left" w:pos="993"/>
        </w:tabs>
        <w:spacing w:before="0" w:line="240" w:lineRule="auto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72AA2">
        <w:rPr>
          <w:rFonts w:ascii="Times New Roman" w:hAnsi="Times New Roman" w:cs="Times New Roman"/>
          <w:b w:val="0"/>
          <w:color w:val="auto"/>
          <w:sz w:val="24"/>
          <w:szCs w:val="24"/>
        </w:rPr>
        <w:t>Цель занятия</w:t>
      </w:r>
    </w:p>
    <w:p w:rsidR="00672AA2" w:rsidRPr="00672AA2" w:rsidRDefault="00672AA2" w:rsidP="00672AA2">
      <w:pPr>
        <w:shd w:val="clear" w:color="auto" w:fill="FFFFFF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 в области планирования и организации праздничных мероприятий в дошкольном учреждении.</w:t>
      </w:r>
    </w:p>
    <w:p w:rsidR="00672AA2" w:rsidRPr="00672AA2" w:rsidRDefault="00672AA2" w:rsidP="00672AA2">
      <w:pPr>
        <w:pStyle w:val="3"/>
        <w:shd w:val="clear" w:color="auto" w:fill="FFFFFF"/>
        <w:tabs>
          <w:tab w:val="left" w:pos="993"/>
        </w:tabs>
        <w:spacing w:before="0" w:line="240" w:lineRule="auto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72AA2">
        <w:rPr>
          <w:rFonts w:ascii="Times New Roman" w:hAnsi="Times New Roman" w:cs="Times New Roman"/>
          <w:b w:val="0"/>
          <w:color w:val="auto"/>
          <w:sz w:val="24"/>
          <w:szCs w:val="24"/>
        </w:rPr>
        <w:t>Задачи</w:t>
      </w:r>
    </w:p>
    <w:p w:rsidR="00672AA2" w:rsidRPr="00672AA2" w:rsidRDefault="00672AA2" w:rsidP="00E04D4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Познакомить студентов с методикой составления перспективного плана подготовки к празднику</w:t>
      </w:r>
    </w:p>
    <w:p w:rsidR="00672AA2" w:rsidRPr="00672AA2" w:rsidRDefault="00672AA2" w:rsidP="00E04D4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Сформировать навыки планирования мероприятий с учетом возрастных особенностей детей</w:t>
      </w:r>
    </w:p>
    <w:p w:rsidR="00672AA2" w:rsidRPr="00672AA2" w:rsidRDefault="00672AA2" w:rsidP="00E04D4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Развить умение подбирать материал для проведения праздника</w:t>
      </w:r>
    </w:p>
    <w:p w:rsidR="00672AA2" w:rsidRPr="00672AA2" w:rsidRDefault="00672AA2" w:rsidP="00E04D4F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Отработать практические навыки составления документации</w:t>
      </w:r>
    </w:p>
    <w:p w:rsidR="00672AA2" w:rsidRPr="00672AA2" w:rsidRDefault="00672AA2" w:rsidP="00672AA2">
      <w:pPr>
        <w:pStyle w:val="3"/>
        <w:shd w:val="clear" w:color="auto" w:fill="FFFFFF"/>
        <w:tabs>
          <w:tab w:val="left" w:pos="993"/>
        </w:tabs>
        <w:spacing w:before="0" w:line="240" w:lineRule="auto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72AA2">
        <w:rPr>
          <w:rFonts w:ascii="Times New Roman" w:hAnsi="Times New Roman" w:cs="Times New Roman"/>
          <w:b w:val="0"/>
          <w:color w:val="auto"/>
          <w:sz w:val="24"/>
          <w:szCs w:val="24"/>
        </w:rPr>
        <w:t>Оборудование и материалы</w:t>
      </w:r>
    </w:p>
    <w:p w:rsidR="00672AA2" w:rsidRPr="00672AA2" w:rsidRDefault="00672AA2" w:rsidP="00E04D4F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Методические пособия по организации праздников</w:t>
      </w:r>
    </w:p>
    <w:p w:rsidR="00672AA2" w:rsidRPr="00672AA2" w:rsidRDefault="00672AA2" w:rsidP="00E04D4F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Образцы перспективных планов</w:t>
      </w:r>
    </w:p>
    <w:p w:rsidR="00672AA2" w:rsidRPr="00672AA2" w:rsidRDefault="00672AA2" w:rsidP="00E04D4F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Бланки для составления документации</w:t>
      </w:r>
    </w:p>
    <w:p w:rsidR="00672AA2" w:rsidRPr="00672AA2" w:rsidRDefault="00672AA2" w:rsidP="00E04D4F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Канцелярские принадлежности</w:t>
      </w:r>
    </w:p>
    <w:p w:rsidR="00672AA2" w:rsidRPr="00672AA2" w:rsidRDefault="00672AA2" w:rsidP="00672AA2">
      <w:pPr>
        <w:pStyle w:val="3"/>
        <w:shd w:val="clear" w:color="auto" w:fill="FFFFFF"/>
        <w:tabs>
          <w:tab w:val="left" w:pos="993"/>
        </w:tabs>
        <w:spacing w:before="0" w:line="240" w:lineRule="auto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72AA2">
        <w:rPr>
          <w:rFonts w:ascii="Times New Roman" w:hAnsi="Times New Roman" w:cs="Times New Roman"/>
          <w:b w:val="0"/>
          <w:color w:val="auto"/>
          <w:sz w:val="24"/>
          <w:szCs w:val="24"/>
        </w:rPr>
        <w:t>Ход занятия</w:t>
      </w:r>
    </w:p>
    <w:p w:rsidR="00672AA2" w:rsidRPr="00672AA2" w:rsidRDefault="00672AA2" w:rsidP="00E04D4F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Организационный момент</w:t>
      </w:r>
      <w:r w:rsidRPr="00672AA2">
        <w:rPr>
          <w:rFonts w:ascii="Times New Roman" w:hAnsi="Times New Roman" w:cs="Times New Roman"/>
          <w:sz w:val="24"/>
          <w:szCs w:val="24"/>
        </w:rPr>
        <w:t> </w:t>
      </w:r>
    </w:p>
    <w:p w:rsidR="00672AA2" w:rsidRPr="00672AA2" w:rsidRDefault="00672AA2" w:rsidP="00E04D4F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Проверка присутствующих</w:t>
      </w:r>
    </w:p>
    <w:p w:rsidR="00672AA2" w:rsidRPr="00672AA2" w:rsidRDefault="00672AA2" w:rsidP="00E04D4F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Постановка целей и задач занятия</w:t>
      </w:r>
    </w:p>
    <w:p w:rsidR="00672AA2" w:rsidRPr="00672AA2" w:rsidRDefault="00672AA2" w:rsidP="00E04D4F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Теоретическая часть</w:t>
      </w:r>
      <w:r w:rsidRPr="00672AA2">
        <w:rPr>
          <w:rFonts w:ascii="Times New Roman" w:hAnsi="Times New Roman" w:cs="Times New Roman"/>
          <w:sz w:val="24"/>
          <w:szCs w:val="24"/>
        </w:rPr>
        <w:t> </w:t>
      </w:r>
    </w:p>
    <w:p w:rsidR="00672AA2" w:rsidRPr="00672AA2" w:rsidRDefault="00672AA2" w:rsidP="00E04D4F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Понятие перспективного планирования</w:t>
      </w:r>
    </w:p>
    <w:p w:rsidR="00672AA2" w:rsidRPr="00672AA2" w:rsidRDefault="00672AA2" w:rsidP="00E04D4F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Структура перспективного плана</w:t>
      </w:r>
    </w:p>
    <w:p w:rsidR="00672AA2" w:rsidRPr="00672AA2" w:rsidRDefault="00672AA2" w:rsidP="00E04D4F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Особенности планирования в разных возрастных группах</w:t>
      </w:r>
    </w:p>
    <w:p w:rsidR="00672AA2" w:rsidRPr="00672AA2" w:rsidRDefault="00672AA2" w:rsidP="00E04D4F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Требования к содержанию праздника</w:t>
      </w:r>
    </w:p>
    <w:p w:rsidR="00672AA2" w:rsidRPr="00672AA2" w:rsidRDefault="00672AA2" w:rsidP="00E04D4F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Практическая работа</w:t>
      </w:r>
      <w:r w:rsidRPr="00672AA2">
        <w:rPr>
          <w:rFonts w:ascii="Times New Roman" w:hAnsi="Times New Roman" w:cs="Times New Roman"/>
          <w:sz w:val="24"/>
          <w:szCs w:val="24"/>
        </w:rPr>
        <w:t> </w:t>
      </w:r>
    </w:p>
    <w:p w:rsidR="00672AA2" w:rsidRPr="00672AA2" w:rsidRDefault="00672AA2" w:rsidP="00E04D4F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Выбор темы праздника и возрастной группы</w:t>
      </w:r>
    </w:p>
    <w:p w:rsidR="00672AA2" w:rsidRPr="00672AA2" w:rsidRDefault="00672AA2" w:rsidP="00E04D4F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Определение целей и задач мероприятия</w:t>
      </w:r>
    </w:p>
    <w:p w:rsidR="00672AA2" w:rsidRPr="00672AA2" w:rsidRDefault="00672AA2" w:rsidP="00E04D4F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Составление календарного плана подготовки</w:t>
      </w:r>
    </w:p>
    <w:p w:rsidR="00672AA2" w:rsidRPr="00672AA2" w:rsidRDefault="00672AA2" w:rsidP="00E04D4F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Подбор материала и атрибутов</w:t>
      </w:r>
    </w:p>
    <w:p w:rsidR="00672AA2" w:rsidRPr="00672AA2" w:rsidRDefault="00672AA2" w:rsidP="00E04D4F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proofErr w:type="gramStart"/>
      <w:r w:rsidRPr="00672AA2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</w:p>
    <w:p w:rsidR="00672AA2" w:rsidRPr="00672AA2" w:rsidRDefault="00672AA2" w:rsidP="00E04D4F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Планирование репетиций</w:t>
      </w:r>
    </w:p>
    <w:p w:rsidR="00672AA2" w:rsidRPr="00672AA2" w:rsidRDefault="00672AA2" w:rsidP="00E04D4F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Самостоятельная работа студентов</w:t>
      </w:r>
    </w:p>
    <w:p w:rsidR="00672AA2" w:rsidRPr="00672AA2" w:rsidRDefault="00672AA2" w:rsidP="00E04D4F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Разработка перспективного плана по выбранной теме</w:t>
      </w:r>
    </w:p>
    <w:p w:rsidR="00672AA2" w:rsidRPr="00672AA2" w:rsidRDefault="00672AA2" w:rsidP="00E04D4F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Оформление документации</w:t>
      </w:r>
    </w:p>
    <w:p w:rsidR="00672AA2" w:rsidRPr="00672AA2" w:rsidRDefault="00672AA2" w:rsidP="00E04D4F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Презентация планов в мини-группах</w:t>
      </w:r>
    </w:p>
    <w:p w:rsidR="00672AA2" w:rsidRPr="00672AA2" w:rsidRDefault="00672AA2" w:rsidP="00E04D4F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Подведение итогов</w:t>
      </w:r>
      <w:r w:rsidRPr="00672AA2">
        <w:rPr>
          <w:rFonts w:ascii="Times New Roman" w:hAnsi="Times New Roman" w:cs="Times New Roman"/>
          <w:sz w:val="24"/>
          <w:szCs w:val="24"/>
        </w:rPr>
        <w:t> </w:t>
      </w:r>
    </w:p>
    <w:p w:rsidR="00672AA2" w:rsidRPr="00672AA2" w:rsidRDefault="00672AA2" w:rsidP="00E04D4F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Анализ выполненных работ</w:t>
      </w:r>
    </w:p>
    <w:p w:rsidR="00672AA2" w:rsidRPr="00672AA2" w:rsidRDefault="00672AA2" w:rsidP="00E04D4F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Обсуждение типичных ошибок</w:t>
      </w:r>
    </w:p>
    <w:p w:rsidR="00672AA2" w:rsidRPr="00672AA2" w:rsidRDefault="00672AA2" w:rsidP="00E04D4F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Рекомендации по улучшению планов</w:t>
      </w:r>
    </w:p>
    <w:p w:rsidR="00672AA2" w:rsidRPr="00672AA2" w:rsidRDefault="00672AA2" w:rsidP="00672AA2">
      <w:pPr>
        <w:pStyle w:val="3"/>
        <w:shd w:val="clear" w:color="auto" w:fill="FFFFFF"/>
        <w:tabs>
          <w:tab w:val="left" w:pos="993"/>
        </w:tabs>
        <w:spacing w:before="0" w:line="240" w:lineRule="auto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72AA2">
        <w:rPr>
          <w:rFonts w:ascii="Times New Roman" w:hAnsi="Times New Roman" w:cs="Times New Roman"/>
          <w:b w:val="0"/>
          <w:color w:val="auto"/>
          <w:sz w:val="24"/>
          <w:szCs w:val="24"/>
        </w:rPr>
        <w:t>Методические рекомендации</w:t>
      </w:r>
    </w:p>
    <w:p w:rsidR="00672AA2" w:rsidRPr="00672AA2" w:rsidRDefault="00672AA2" w:rsidP="00E04D4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Учитывать возрастные особенности детей при выборе темы праздника</w:t>
      </w:r>
    </w:p>
    <w:p w:rsidR="00672AA2" w:rsidRPr="00672AA2" w:rsidRDefault="00672AA2" w:rsidP="00E04D4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Планировать мероприятия с учетом режима дня</w:t>
      </w:r>
    </w:p>
    <w:p w:rsidR="00672AA2" w:rsidRPr="00672AA2" w:rsidRDefault="00672AA2" w:rsidP="00E04D4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Предусмотреть участие всех детей группы</w:t>
      </w:r>
    </w:p>
    <w:p w:rsidR="00672AA2" w:rsidRPr="00672AA2" w:rsidRDefault="00672AA2" w:rsidP="00E04D4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Включить разнообразные виды деятельности</w:t>
      </w:r>
    </w:p>
    <w:p w:rsidR="00672AA2" w:rsidRPr="00672AA2" w:rsidRDefault="00672AA2" w:rsidP="00E04D4F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Предусмотреть время на подготовку атрибутов и костюмов</w:t>
      </w:r>
    </w:p>
    <w:p w:rsidR="00672AA2" w:rsidRPr="00672AA2" w:rsidRDefault="00672AA2" w:rsidP="00672AA2">
      <w:pPr>
        <w:pStyle w:val="3"/>
        <w:shd w:val="clear" w:color="auto" w:fill="FFFFFF"/>
        <w:tabs>
          <w:tab w:val="left" w:pos="993"/>
        </w:tabs>
        <w:spacing w:before="0" w:line="240" w:lineRule="auto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72AA2">
        <w:rPr>
          <w:rFonts w:ascii="Times New Roman" w:hAnsi="Times New Roman" w:cs="Times New Roman"/>
          <w:b w:val="0"/>
          <w:color w:val="auto"/>
          <w:sz w:val="24"/>
          <w:szCs w:val="24"/>
        </w:rPr>
        <w:t>Критерии оценки</w:t>
      </w:r>
    </w:p>
    <w:p w:rsidR="00672AA2" w:rsidRPr="00672AA2" w:rsidRDefault="00672AA2" w:rsidP="00E04D4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Соответствие возрастным особенностям</w:t>
      </w:r>
    </w:p>
    <w:p w:rsidR="00672AA2" w:rsidRPr="00672AA2" w:rsidRDefault="00672AA2" w:rsidP="00E04D4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Реалистичность сроков</w:t>
      </w:r>
    </w:p>
    <w:p w:rsidR="00672AA2" w:rsidRPr="00672AA2" w:rsidRDefault="00672AA2" w:rsidP="00E04D4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Полнота планирования мероприятий</w:t>
      </w:r>
    </w:p>
    <w:p w:rsidR="00672AA2" w:rsidRPr="00672AA2" w:rsidRDefault="00672AA2" w:rsidP="00E04D4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Четкость формулировок задач</w:t>
      </w:r>
    </w:p>
    <w:p w:rsidR="00672AA2" w:rsidRPr="00672AA2" w:rsidRDefault="00672AA2" w:rsidP="00E04D4F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Логичность построения плана</w:t>
      </w:r>
    </w:p>
    <w:p w:rsidR="00672AA2" w:rsidRPr="00672AA2" w:rsidRDefault="00672AA2" w:rsidP="00672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A01" w:rsidRDefault="00A86A01" w:rsidP="00A86A01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E5E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Практическое занятие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5</w:t>
      </w:r>
    </w:p>
    <w:p w:rsidR="00DE4062" w:rsidRPr="00672AA2" w:rsidRDefault="00DE4062" w:rsidP="00672AA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Разработка плана ознакомления детей подготовительной группы со школой.</w:t>
      </w:r>
    </w:p>
    <w:p w:rsidR="00DE4062" w:rsidRPr="00672AA2" w:rsidRDefault="00DE4062" w:rsidP="00672AA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Форма предоставления результата: разработанный план.</w:t>
      </w:r>
    </w:p>
    <w:p w:rsidR="00672AA2" w:rsidRPr="00672AA2" w:rsidRDefault="00672AA2" w:rsidP="00672AA2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Fonts w:ascii="Times New Roman" w:hAnsi="Times New Roman" w:cs="Times New Roman"/>
          <w:sz w:val="24"/>
          <w:szCs w:val="24"/>
        </w:rPr>
        <w:t>Следующие пункты: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Беседа с родителями</w:t>
      </w:r>
      <w:r w:rsidRPr="00672AA2">
        <w:rPr>
          <w:rFonts w:ascii="Times New Roman" w:hAnsi="Times New Roman" w:cs="Times New Roman"/>
          <w:sz w:val="24"/>
          <w:szCs w:val="24"/>
        </w:rPr>
        <w:t xml:space="preserve">. Обозначение задач по подготовке детей к школьному обучению, знакомство с вариативными программами начального образования в школе.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Анкетирование родителей</w:t>
      </w:r>
      <w:r w:rsidRPr="00672AA2">
        <w:rPr>
          <w:rFonts w:ascii="Times New Roman" w:hAnsi="Times New Roman" w:cs="Times New Roman"/>
          <w:sz w:val="24"/>
          <w:szCs w:val="24"/>
        </w:rPr>
        <w:t xml:space="preserve"> «Готов ли ваш ребёнок идти в школу». Цель — выявить уровень готовности и знакомства детей со школой на начало учебного года. 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Организация фотовыставки</w:t>
      </w:r>
      <w:r w:rsidRPr="00672AA2">
        <w:rPr>
          <w:rFonts w:ascii="Times New Roman" w:hAnsi="Times New Roman" w:cs="Times New Roman"/>
          <w:sz w:val="24"/>
          <w:szCs w:val="24"/>
        </w:rPr>
        <w:t xml:space="preserve"> «Мы тоже были школьниками» (фото родителей из школьной жизни). Цель — создать положительный эмоциональный настрой, снять чувство тревоги и сомнения у дошкольников перед встречей со школой. 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Рассматривание картин</w:t>
      </w:r>
      <w:r w:rsidRPr="00672AA2">
        <w:rPr>
          <w:rFonts w:ascii="Times New Roman" w:hAnsi="Times New Roman" w:cs="Times New Roman"/>
          <w:sz w:val="24"/>
          <w:szCs w:val="24"/>
        </w:rPr>
        <w:t xml:space="preserve">, отражающих школьную жизнь. Цель — расширить представления о школе. 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Выставка иллюстративных книг</w:t>
      </w:r>
      <w:r w:rsidRPr="00672AA2">
        <w:rPr>
          <w:rFonts w:ascii="Times New Roman" w:hAnsi="Times New Roman" w:cs="Times New Roman"/>
          <w:sz w:val="24"/>
          <w:szCs w:val="24"/>
        </w:rPr>
        <w:t xml:space="preserve"> школьной тематики и чтение произведений, рассматривание иллюстративных книг. Цель — сформировать представление детей о важности умения читать. 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Беседа «Будьте добры»</w:t>
      </w:r>
      <w:r w:rsidRPr="00672AA2">
        <w:rPr>
          <w:rFonts w:ascii="Times New Roman" w:hAnsi="Times New Roman" w:cs="Times New Roman"/>
          <w:sz w:val="24"/>
          <w:szCs w:val="24"/>
        </w:rPr>
        <w:t> (вежливые слова в жизни будущего школьника). Цель — сформировать навык самоконтроля поведения. </w:t>
      </w: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Беседа «Мы будущие школьники»</w:t>
      </w:r>
      <w:r w:rsidRPr="00672AA2">
        <w:rPr>
          <w:rFonts w:ascii="Times New Roman" w:hAnsi="Times New Roman" w:cs="Times New Roman"/>
          <w:sz w:val="24"/>
          <w:szCs w:val="24"/>
        </w:rPr>
        <w:t xml:space="preserve">. Цель — сформировать установки на ответственное выполнение правил поведения школьников.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Виртуальная экскурсия</w:t>
      </w:r>
      <w:r w:rsidRPr="00672AA2">
        <w:rPr>
          <w:rFonts w:ascii="Times New Roman" w:hAnsi="Times New Roman" w:cs="Times New Roman"/>
          <w:sz w:val="24"/>
          <w:szCs w:val="24"/>
        </w:rPr>
        <w:t xml:space="preserve"> в школу (использование </w:t>
      </w:r>
      <w:proofErr w:type="gramStart"/>
      <w:r w:rsidRPr="00672AA2">
        <w:rPr>
          <w:rFonts w:ascii="Times New Roman" w:hAnsi="Times New Roman" w:cs="Times New Roman"/>
          <w:sz w:val="24"/>
          <w:szCs w:val="24"/>
        </w:rPr>
        <w:t>ИКТ-технологий</w:t>
      </w:r>
      <w:proofErr w:type="gramEnd"/>
      <w:r w:rsidRPr="00672AA2">
        <w:rPr>
          <w:rFonts w:ascii="Times New Roman" w:hAnsi="Times New Roman" w:cs="Times New Roman"/>
          <w:sz w:val="24"/>
          <w:szCs w:val="24"/>
        </w:rPr>
        <w:t>). Беседа с детьми «Чем школа отличается от детского сада». </w:t>
      </w:r>
      <w:hyperlink r:id="rId10" w:tgtFrame="_blank" w:history="1"/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Просмотр мультфильма</w:t>
      </w:r>
      <w:r w:rsidRPr="00672AA2">
        <w:rPr>
          <w:rFonts w:ascii="Times New Roman" w:hAnsi="Times New Roman" w:cs="Times New Roman"/>
          <w:sz w:val="24"/>
          <w:szCs w:val="24"/>
        </w:rPr>
        <w:t xml:space="preserve"> «Остров ошибок». Цель — сформировать внутреннюю позицию будущего ученика, закрепить положительные представления о школе. 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Рассматривание школьных принадлежностей</w:t>
      </w:r>
      <w:r w:rsidRPr="00672AA2">
        <w:rPr>
          <w:rFonts w:ascii="Times New Roman" w:hAnsi="Times New Roman" w:cs="Times New Roman"/>
          <w:sz w:val="24"/>
          <w:szCs w:val="24"/>
        </w:rPr>
        <w:t xml:space="preserve">. Игра «Что лишнее?» (школьные принадлежности и другие предметы). 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Игра-соревнование</w:t>
      </w:r>
      <w:r w:rsidRPr="00672AA2">
        <w:rPr>
          <w:rFonts w:ascii="Times New Roman" w:hAnsi="Times New Roman" w:cs="Times New Roman"/>
          <w:sz w:val="24"/>
          <w:szCs w:val="24"/>
        </w:rPr>
        <w:t xml:space="preserve"> «Первоклассник». Цель — закрепить понятия о том, что нужно первокласснику для учёбы в школе, стимулировать желание учиться в школе, сформировать такие качества, как собранность и аккуратность. 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Сюжетно-ролевая игра</w:t>
      </w:r>
      <w:r w:rsidRPr="00672AA2">
        <w:rPr>
          <w:rFonts w:ascii="Times New Roman" w:hAnsi="Times New Roman" w:cs="Times New Roman"/>
          <w:sz w:val="24"/>
          <w:szCs w:val="24"/>
        </w:rPr>
        <w:t xml:space="preserve"> «Школа». Цель — закрепить представления детей о содержании трудовых действий сотрудников школы.  </w:t>
      </w:r>
    </w:p>
    <w:p w:rsidR="00672AA2" w:rsidRPr="00672AA2" w:rsidRDefault="00672AA2" w:rsidP="00E04D4F">
      <w:pPr>
        <w:numPr>
          <w:ilvl w:val="0"/>
          <w:numId w:val="2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AA2">
        <w:rPr>
          <w:rStyle w:val="ad"/>
          <w:rFonts w:ascii="Times New Roman" w:hAnsi="Times New Roman" w:cs="Times New Roman"/>
          <w:b w:val="0"/>
          <w:sz w:val="24"/>
          <w:szCs w:val="24"/>
        </w:rPr>
        <w:t>Развлечение</w:t>
      </w:r>
      <w:r w:rsidRPr="00672AA2">
        <w:rPr>
          <w:rFonts w:ascii="Times New Roman" w:hAnsi="Times New Roman" w:cs="Times New Roman"/>
          <w:sz w:val="24"/>
          <w:szCs w:val="24"/>
        </w:rPr>
        <w:t> «Прощай, детский сад. Здравствуй, школа!». Цель — вызвать у детей положительные эмоции, поддерживать желание идти в школу.</w:t>
      </w:r>
    </w:p>
    <w:p w:rsidR="00672AA2" w:rsidRPr="00672AA2" w:rsidRDefault="00672AA2" w:rsidP="00DE4062">
      <w:pPr>
        <w:rPr>
          <w:rFonts w:ascii="Times New Roman" w:hAnsi="Times New Roman" w:cs="Times New Roman"/>
          <w:sz w:val="24"/>
          <w:szCs w:val="24"/>
        </w:rPr>
      </w:pPr>
    </w:p>
    <w:p w:rsidR="00A86A01" w:rsidRDefault="00A86A01" w:rsidP="00A86A01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E5E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Практическое занятие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6</w:t>
      </w:r>
    </w:p>
    <w:p w:rsidR="00DE4062" w:rsidRPr="00672AA2" w:rsidRDefault="00DE4062" w:rsidP="00672A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72AA2">
        <w:rPr>
          <w:rFonts w:ascii="Times New Roman" w:hAnsi="Times New Roman" w:cs="Times New Roman"/>
          <w:sz w:val="24"/>
        </w:rPr>
        <w:t>Создание проекта развивающей предметно-пространственной среды в группе раннего возраста (третий год жизни).</w:t>
      </w:r>
    </w:p>
    <w:p w:rsidR="00DE4062" w:rsidRPr="00672AA2" w:rsidRDefault="00DE4062" w:rsidP="00672A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72AA2">
        <w:rPr>
          <w:rFonts w:ascii="Times New Roman" w:hAnsi="Times New Roman" w:cs="Times New Roman"/>
          <w:sz w:val="24"/>
          <w:szCs w:val="24"/>
        </w:rPr>
        <w:t xml:space="preserve">Форма предоставления результата: </w:t>
      </w:r>
      <w:r w:rsidRPr="00672AA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Творческая работа, у</w:t>
      </w:r>
      <w:r w:rsidRPr="00672AA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стный отчет.</w:t>
      </w:r>
    </w:p>
    <w:p w:rsidR="00672AA2" w:rsidRPr="00672AA2" w:rsidRDefault="00672AA2" w:rsidP="00672AA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пункты:</w:t>
      </w:r>
    </w:p>
    <w:p w:rsidR="00672AA2" w:rsidRPr="00672AA2" w:rsidRDefault="00672AA2" w:rsidP="00E04D4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Введение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Обсуждение понятия «развивающая предметно-пространственная среда» и его значения для духовного и физического развития детей.</w:t>
      </w:r>
    </w:p>
    <w:p w:rsidR="00672AA2" w:rsidRPr="00672AA2" w:rsidRDefault="00672AA2" w:rsidP="00E04D4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Учёт возрастных особенностей детей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Необходимо рассказать, какие виды деятельности характерны для детей от 1,5 до 3 лет. Это общение </w:t>
      </w:r>
      <w:proofErr w:type="gram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 и совместные игры со сверстниками, экспериментирование, предметная деятельность и другие.</w:t>
      </w:r>
    </w:p>
    <w:p w:rsidR="00672AA2" w:rsidRPr="00672AA2" w:rsidRDefault="00672AA2" w:rsidP="00E04D4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образовательных областей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Нужно объяснить, что в развивающей среде группы должны быть отражены основные направления образовательных областей ФГОС </w:t>
      </w:r>
      <w:proofErr w:type="gram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коммуникативно-личностное, познавательное, речевое, художественно-эстетическое, физическое развитие.</w:t>
      </w:r>
    </w:p>
    <w:p w:rsidR="00672AA2" w:rsidRPr="00672AA2" w:rsidRDefault="00672AA2" w:rsidP="00E04D4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пространства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Необходимо рассказать, как можно разграничить уголки в групповой комнате. Это могут быть уголки для сюжетно-ролевых игр, театрализованных игр и музыкальной деятельности, книжный уголок, уголок познавательно-исследовательской деятельности и другие.</w:t>
      </w:r>
    </w:p>
    <w:p w:rsidR="00672AA2" w:rsidRPr="00672AA2" w:rsidRDefault="00672AA2" w:rsidP="00E04D4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Наполнение центров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Нужно рассказать о том, какие центры можно </w:t>
      </w:r>
      <w:proofErr w:type="gram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в группе и для чего они нужны</w:t>
      </w:r>
      <w:proofErr w:type="gram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Это, например, центр театрализации и развития речи, центр музыкального развития, центр </w:t>
      </w:r>
      <w:proofErr w:type="spell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изодеятельности</w:t>
      </w:r>
      <w:proofErr w:type="spell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центр </w:t>
      </w:r>
      <w:proofErr w:type="spell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сенсорики</w:t>
      </w:r>
      <w:proofErr w:type="spell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развития мелкой моторики и другие.</w:t>
      </w:r>
    </w:p>
    <w:p w:rsidR="00672AA2" w:rsidRPr="00672AA2" w:rsidRDefault="00672AA2" w:rsidP="00E04D4F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качества среды</w:t>
      </w:r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Необходимо объяснить, как понять, удачно ли создана в группе развивающая предметно-пространственная среда. К таким показателям относятся </w:t>
      </w:r>
      <w:proofErr w:type="spellStart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включённость</w:t>
      </w:r>
      <w:proofErr w:type="spellEnd"/>
      <w:r w:rsidRPr="00672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детей в активную самостоятельную деятельность, низкий уровень шума в группе и низкая конфликтность между детьми.</w:t>
      </w:r>
    </w:p>
    <w:p w:rsidR="00DE4062" w:rsidRPr="00DE4062" w:rsidRDefault="00DE4062" w:rsidP="002C7CF9">
      <w:pPr>
        <w:pStyle w:val="1"/>
        <w:widowControl/>
        <w:shd w:val="clear" w:color="auto" w:fill="FFFFFF"/>
        <w:autoSpaceDE/>
        <w:autoSpaceDN/>
        <w:ind w:left="709"/>
        <w:jc w:val="both"/>
        <w:textAlignment w:val="baseline"/>
        <w:rPr>
          <w:color w:val="000000" w:themeColor="text1"/>
        </w:rPr>
      </w:pPr>
      <w:proofErr w:type="gramStart"/>
      <w:r w:rsidRPr="00DE4062">
        <w:rPr>
          <w:color w:val="000000" w:themeColor="text1"/>
        </w:rPr>
        <w:t xml:space="preserve">Общие рекомендации обучающемуся по выполнению </w:t>
      </w:r>
      <w:r w:rsidR="002C7CF9">
        <w:rPr>
          <w:color w:val="000000" w:themeColor="text1"/>
        </w:rPr>
        <w:t>заданий практических занятий</w:t>
      </w:r>
      <w:proofErr w:type="gramEnd"/>
    </w:p>
    <w:p w:rsidR="00DE4062" w:rsidRPr="00DE4062" w:rsidRDefault="00DE4062" w:rsidP="002C7CF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Внимательно прочитайте задание, при необходимости повторите лекционный материал  по конспектам и другим источникам, относящийся к теме практической работы.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Ответьте на контрольные вопросы, если они предложены.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Подготовьте все необходимое для выполнения задания, рационально подготовьте рабочее место.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Продумайте ход выполнения работы.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ваша работа связана с использованием ИКТ, проверьте наличие и работоспособность программного обеспечения, необходимого для выполнения задания.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при выполнении практической работы применяется групповое или коллективное выполнение задания, старайтесь поддерживать в коллективе нормальный психологический климат, грамотно распределить роли и обязанности. Вместе проводите анализ организации и промежуточные результаты практической работы микро группы.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При выполнении практического задания соблюдайте правила техники безопасности и охраны труда.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 процессе выполнения практической работы обращайтесь за консультациями к преподавателю, чтобы вовремя скорректировать свою деятельность, проверить правильность выполнения задания.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 окончании выполнения практической работы составьте письменный или устный отчет в соответствии с теми методическими указаниями по оформлению отчета, которые  вы получили от преподавателя или в методических указаниях. 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Сдайте готовую работу преподавателю для проверки.</w:t>
      </w:r>
    </w:p>
    <w:p w:rsidR="00DE4062" w:rsidRPr="00DE4062" w:rsidRDefault="00DE4062" w:rsidP="00E04D4F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Участвуйте в обсуждении и оценке полученных результатов практической работы (обще групповом или в микро группах).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подготовке сообщения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Сообщение – это самый простой вид работы. По существу – это изложение какого-то одного вопроса, одного  из  поставленных на практических занятиях. В отличие от обычного ответа оно должно отличаться актуальностью и новизной. Для него достаточно воспользоваться материалами Интернета и другими источниками. Сообщение не требует специального оформления, но позволяет более глубоко изложить один из вопросов, поставленных  в практической работе. Готовясь к сообщению, проанализируйте весь материал, определите и аргументируйте свою точку зрения. На выступление отводится 3-4 минуты.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Алгоритм самостоятельной работы по подготовке устного сообщения: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Выберите вопрос из 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предложенных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преподавателем в практической работе. Вы можете самостоятельно предложить тему с учетом изучаемого материала.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Ознакомьтесь со списком рекомендуемой литературы и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источниковуказанных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в практической работе.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Повторите лекционный материал по теме сообщения.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Изучите материал, касающийся темы сообщения не менее чем по двум-трем рекомендованным источникам.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Выделите незнакомые слова и термины. Обратитесь к словарю, чтобы найти значения незнакомых слов.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план сообщения.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Еще раз внимательно прочитайте текст выбранных источников информации, стараясь понять общее содержание. Выделите наиболее значимые для раскрытия темы факты, мнения, положения.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Запишите основные положения сообщения в соответствии с планом, выписывая по каждому пункту несколько предложений.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окончательный текст сообщения.</w:t>
      </w:r>
    </w:p>
    <w:p w:rsidR="00DE4062" w:rsidRPr="00DE4062" w:rsidRDefault="00DE4062" w:rsidP="00E04D4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Оформите материал в соответствии с определенными преподавателем требованиями.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Сообщение обычно оформляется текстовым файлом, набранным компьютерным способом в одном из текстовых редакторов и распечатывается на листах формата А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 Оформление материала должно иметь следующую структуру: титульный лист, текст сообщения, список использованных источников.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оформлению презентаций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Компьютерную презентацию удобнее всего подготовить в программе MS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PowerPoint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. Презентация как документ представляет собой последовательность сменяющих друг друга слайдов — то есть электронных страничек, занимающих весь экран монитора (без присутствия панелей программы). Чаще всего демонстрация презентации проецируется на большом экране, реже – раздается 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собравшимся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, как печатный материал. Количество слайдов адекватно содержанию и продолжительности выступления (например, для 5-минутного выступления рекомендуется использовать не более 10 слайдов).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Презентация создается индивидуально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Работа может быть представлена либо в электронном варианте, либо напечатана на бумаге формата А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(на одном листе – один слайд).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Выполненную работу сдать к указанному сроку.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Первый слайд обязательно должен содержать Ф.И.О. студента, название учебной дисциплины, тему презентации, Ф.И.О. преподавателя. Следующие слайды можно подготовить, используя две различные стратегии их подготовки: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слайды выносится опорный конспект выступления и ключевые слова с тем, чтобы пользоваться ими как планом для выступления. В этом случае к слайдам предъявляются следующие требования: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объем текста на слайде – не больше 7 строк;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маркированный/нумерованный список содержит не более 7 элементов;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отсутствуют знаки пунктуации в конце строк в маркированных и нумерованных списках;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значимая информация выделяется с помощью цвета, начертания, эффектов анимации.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Особо внимательно необходимо проверить текст на отсутствие ошибок и опечаток. Основная ошибка при выборе данной стратегии состоит в том, </w:t>
      </w: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что выступающие заменяют свою речь чтением текста со слайдов.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на слайды помещается фактический материал (таблицы, графики, фотографии и пр.), который является уместным и достаточным средством наглядности, помогает в раскрытии стержневой идеи выступления. В этом случае к слайдам предъявляются следующие требования: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выбранные средства визуализации информации (таблицы, схемы, графики и т. д.) соответствуют содержанию;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использованы иллюстрации хорошего качества (высокого разрешения), с четким изображением (как правило, никто из присутствующих не заинтересован вчитываться  в текст на ваших слайдах и всматриваться в мелкие иллюстрации);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максимальное количество графической информации на одном слайде – 2 рисунка (фотографии, схемы и т.д.) с текстовыми комментариями (не более 2 строк к каждому). Наиболее важная информация должна располагаться в центре экрана.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Последний слайд должен быть повторением первого. Это дает возможность еще раз напомнить слушателям тему выступления и имя докладчика и либо перейти к вопросам, либо завершить выступление.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Оформление презентации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для всех слайдов презентации по возможности необходимо использовать один и тот же шаблон оформления, размер – для заголовков — не меньше 24 пунктов, для информации — для информации — не менее 18;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 презентациях не принято ставить переносы в словах;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оформление слайдов не должно отвлекать от его содержания. Нежелательны звуковые эффекты в ходе демонстрации презентации. Наилучшими являются контрастные цвета фона и текста (белый фон – черный текст; темно-синий фон – светло-желтый текст и т. д.). Неконтрастные слайды будут смотреться тусклыми и невыразительными, особенно в светлых аудиториях;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br/>
        <w:t>— лучше не смешивать разные типы шрифтов в одной презентации. Рекомендуется не злоупотреблять прописными буквами (они читаются хуже);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вспомогательная информация (управляющие кнопки) не должны преобладать над основной информацией (текстом, иллюстрациями);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использовать встроенные эффекты анимации можно только, когда без этого не обойтись (например, последовательное появление элементов диаграммы);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для акцентирования внимания на какой-то конкретной информации слайда можно воспользоваться лазерной указкой.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подготовке к творческой работе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Творческая работа – это одна из форм учебной работы, которая ориентирована на закрепление изученного теоретического материала, его более глубокое усвоение и формирование умения применять теоретические знания в практических целях.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Алгоритм самостоятельной подготовки к творческой работе:</w:t>
      </w:r>
    </w:p>
    <w:p w:rsidR="00DE4062" w:rsidRPr="00DE4062" w:rsidRDefault="00DE4062" w:rsidP="00E04D4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Ознакомьтесь с темой задания, его целями и задачами.</w:t>
      </w:r>
    </w:p>
    <w:p w:rsidR="00DE4062" w:rsidRPr="00DE4062" w:rsidRDefault="00DE4062" w:rsidP="00E04D4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Изучите перечень знаний и умений, которыми Вы должны овладеть в ходе творческой работы.</w:t>
      </w:r>
    </w:p>
    <w:p w:rsidR="00DE4062" w:rsidRPr="00DE4062" w:rsidRDefault="00DE4062" w:rsidP="00E04D4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Ответьте на контрольные вопросы в учебнике или на вопросы для самопроверки в методических указаниях к практической работе.</w:t>
      </w:r>
    </w:p>
    <w:p w:rsidR="00DE4062" w:rsidRPr="00DE4062" w:rsidRDefault="00DE4062" w:rsidP="00E04D4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по ходу выполнения практической работы потребуется выполнять рисунки, поделки, образцы для этого найдите недостающую информацию в Интернете.</w:t>
      </w:r>
    </w:p>
    <w:p w:rsidR="00DE4062" w:rsidRPr="00DE4062" w:rsidRDefault="00DE4062" w:rsidP="00E04D4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Внимательно прочитайте правила техники безопасности и охраны труда при выполнении практической работы.</w:t>
      </w:r>
    </w:p>
    <w:p w:rsidR="00DE4062" w:rsidRPr="00DE4062" w:rsidRDefault="00DE4062" w:rsidP="00E04D4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Сформулируйте свои вопросы и проблемы, желательные для обсуждения на занятии.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К критериям оценки творческой  работы относятся:</w:t>
      </w:r>
    </w:p>
    <w:p w:rsidR="00DE4062" w:rsidRPr="00DE4062" w:rsidRDefault="00DE4062" w:rsidP="00E04D4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соответствие теме практического занятия;</w:t>
      </w:r>
    </w:p>
    <w:p w:rsidR="00DE4062" w:rsidRPr="00DE4062" w:rsidRDefault="00DE4062" w:rsidP="00E04D4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правильность и самостоятельность выполнения всех этапов работы;</w:t>
      </w:r>
    </w:p>
    <w:p w:rsidR="00DE4062" w:rsidRPr="00DE4062" w:rsidRDefault="00DE4062" w:rsidP="00E04D4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правильность оформления работы.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поиску информации в сети интернет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Поиск информации занимает самую большую часть работы над любой творческой или исследовательской темой. Успех такой исследовательской деятельности напрямую зависит от того, умеете ли Вы искать и обрабатывать найденную информацию.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Современные Интернет-ресурсы привлекательны наличием разнообразного текстового и мультимедийного материала. Интернет предоставляет регулярно обновляющуюся, открытую для свободного поиска информацию, дает возможность работать с графическими изображениями, вид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ео и ау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диоматериалами. Информация охватывает буквально все сферы жизни: производство, науку, культуру, образование, повседневный быт людей.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Ресурсы сети Интернет классифицируют по различным основаниям. В зависимости от формы представления информационных ресурсов выделяют:</w:t>
      </w:r>
    </w:p>
    <w:p w:rsidR="00DE4062" w:rsidRPr="00DE4062" w:rsidRDefault="00DE4062" w:rsidP="00E04D4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сервисную информацию (справочные системы, указатели, ответы на наиболее часто задаваемые вопросы, информация об организациях и отдельных лицах, тематические путеводители по сетям, информация по различным проектам, грантам, фондам и т. д.);</w:t>
      </w:r>
    </w:p>
    <w:p w:rsidR="00DE4062" w:rsidRPr="00DE4062" w:rsidRDefault="00DE4062" w:rsidP="00E04D4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библиографическую информацию (каталоги библиотек, тематические подборки аннотации);</w:t>
      </w:r>
    </w:p>
    <w:p w:rsidR="00DE4062" w:rsidRPr="00DE4062" w:rsidRDefault="00DE4062" w:rsidP="00E04D4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списки рассылки;</w:t>
      </w:r>
    </w:p>
    <w:p w:rsidR="00DE4062" w:rsidRPr="00DE4062" w:rsidRDefault="00DE4062" w:rsidP="00E04D4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системы телеконференций;</w:t>
      </w:r>
    </w:p>
    <w:p w:rsidR="00DE4062" w:rsidRPr="00DE4062" w:rsidRDefault="00DE4062" w:rsidP="00E04D4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электронные тексты (документы, статьи, книги, журналы) и базы данных;</w:t>
      </w:r>
    </w:p>
    <w:p w:rsidR="00DE4062" w:rsidRPr="00DE4062" w:rsidRDefault="00DE4062" w:rsidP="00E04D4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образы, звуковые файлы, видео.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Практические рекомендации по поиску информации в сети Интернет: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Прежде чем начать поиск в сети Интернет, определите, по какой теме Вам необходимо начать искать информацию.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Подумайте, сколько времени Вам потребуется для одного сеанса связи и попытайтесь удерживаться в рамках определенного времени.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Чётко задайте поисковой системе вопрос, на которой хотите получить конкретный ответ.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Осуществляя поиск, избегайте общих слов. Чем конкретнее и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уникальнее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ключевое слово, по которому осуществляется поиск, тем больше шансов найти именно то, что Вам нужно.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Избегайте поиска по одному слову, используйте необходимый и достаточный набор слов.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Не пишите слова прописными (большими) буквами. Избегайте написания ключевого слова с прописной буквы. В ряде поисковых систем заглавные буквы позволяют искать имена собственные, например «телепередача Здоровье».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различные инструменты для поиска информации разного профиля. Поиск в каталоге дает представление о структуре вопроса, поисковая система позволяет найти конкретный документ.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функцию «Найти похожие документы».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Пользуйтесь языком запросов. С помощью языка запросов можно сделать запрос более точным.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возможности расширенного поиска. Расширенный поиск — это средство уточнения параметров Вашего поиска.</w:t>
      </w:r>
    </w:p>
    <w:p w:rsidR="00DE4062" w:rsidRPr="00DE4062" w:rsidRDefault="00DE4062" w:rsidP="00E04D4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Не забывайте отмечать ссылки на источники информации.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Помните о том, что незаконное использование информации, заимствованной из сети Интернет, нарушает авторские права.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Следует отметить, что в сети Интернет есть большая доля информации, которую никак нельзя назвать ни полезной, ни надежной, ни достоверной. Пользователи сети должны мыслить критически, чтобы оценить достоверность, актуальность и полноту информационных материалов; поскольку абсолютно любой может опубликовать информацию в Интернете. В Интернете не существует служб редакторов и корректоров (такие службы функционируют только в электронных средствах массовой информации), никто не проверяет информационные ресурсы на достоверность, корректность и полноту. Поэтому нельзя использовать Интернет как единственный источник информации, необходимо проверять информацию по другим источникам, особенно если эта информация касается важных моментов в жизни человека, например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здоровья, обучения, нормативно-правовых актов и т.п.</w:t>
      </w:r>
    </w:p>
    <w:p w:rsidR="002C7CF9" w:rsidRDefault="002C7CF9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Критерии оценивания выполненных работ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Оценка за практическую работу складывается из оценки за выполнение работы и оценки за защиту.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«отлично»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практическую работу в полном объеме с соблюдением необходимой последовательности действий; в отчете правильно и аккуратно выполняет все записи, таблицы, рисунки, творческие работы и правильно выполняет анализ ошибок.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</w:t>
      </w: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 понимает сущность вопроса, дает точное определение и истолкование основных понятий; сопровождает ответ новыми примерами, умеет применить знания в новой ситуации; может установить связь между изучаемым и ранее изученным материалом, а также с материалом, усвоенным при изучении других дисциплин.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«хорошо»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требования к оценке «5», но допущены 2-3 недочета.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ответ студента удовлетворяет основным требованиям к ответу на оценку 5, но дан без применения знаний в новой ситуации, без использования связей с ранее изученным материалом и материалом, усвоенным при изучении других дисциплин; студент допустил одну ошибку или не более двух недочетов и может их исправить самостоятельно или с небольшой помощью преподавателя.</w:t>
      </w:r>
      <w:proofErr w:type="gramEnd"/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полностью, но не менее 50% объема практической работы, что позволяет получить правильные результаты и выводы; в ходе проведения работы были допущены ошибки.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 допустил не более одной грубой ошибки и двух недочетов.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«неудовлетворительно»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 или объем выполненной части работы не позволяет сделать правильных выводов;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не овладел основными знаниями и умениями в соответствии с требованиями программы и допустил больше ошибок и недочетов, чем необходимо для оценки 3 или не может ответить ни на один из поставленных вопросов.</w:t>
      </w:r>
    </w:p>
    <w:p w:rsidR="00F41FFA" w:rsidRDefault="00F41FFA" w:rsidP="00F41F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</w:p>
    <w:p w:rsidR="00F41FFA" w:rsidRPr="000070F0" w:rsidRDefault="00F41FFA" w:rsidP="00F41FFA">
      <w:pPr>
        <w:pStyle w:val="a6"/>
        <w:spacing w:before="0" w:beforeAutospacing="0" w:after="0" w:afterAutospacing="0"/>
        <w:jc w:val="center"/>
        <w:textAlignment w:val="baseline"/>
        <w:rPr>
          <w:b/>
        </w:rPr>
      </w:pPr>
      <w:r w:rsidRPr="000070F0">
        <w:rPr>
          <w:b/>
        </w:rPr>
        <w:t>Методические рекомендации по выполнению контрольных работ.</w:t>
      </w:r>
    </w:p>
    <w:p w:rsidR="00F41FFA" w:rsidRPr="00350811" w:rsidRDefault="00F41FFA" w:rsidP="00F41FFA">
      <w:pPr>
        <w:pStyle w:val="a6"/>
        <w:spacing w:before="0" w:beforeAutospacing="0" w:after="0" w:afterAutospacing="0"/>
        <w:ind w:firstLine="709"/>
        <w:jc w:val="both"/>
        <w:textAlignment w:val="baseline"/>
      </w:pPr>
      <w:r w:rsidRPr="00CC3CFE">
        <w:rPr>
          <w:b/>
          <w:i/>
        </w:rPr>
        <w:t>1. Важной составной</w:t>
      </w:r>
      <w:r>
        <w:t xml:space="preserve"> частью учебной работы в заочном обучении в средних специальных учебных заведениях </w:t>
      </w:r>
      <w:r w:rsidRPr="00350811">
        <w:t xml:space="preserve">является выполнение контрольных работ. </w:t>
      </w:r>
    </w:p>
    <w:p w:rsidR="00F41FFA" w:rsidRPr="00350811" w:rsidRDefault="00F41FFA" w:rsidP="00F41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811">
        <w:rPr>
          <w:rFonts w:ascii="Times New Roman" w:hAnsi="Times New Roman" w:cs="Times New Roman"/>
          <w:sz w:val="24"/>
          <w:szCs w:val="24"/>
        </w:rPr>
        <w:t xml:space="preserve">Контрольные работы по МДК 06.01 </w:t>
      </w:r>
      <w:r w:rsidRPr="00350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и методические основы разработки и реализации парциальной программы в области художественно-эстетического развития с практикумом</w:t>
      </w:r>
      <w:r w:rsidRPr="00350811">
        <w:rPr>
          <w:rFonts w:ascii="Times New Roman" w:hAnsi="Times New Roman" w:cs="Times New Roman"/>
          <w:sz w:val="24"/>
          <w:szCs w:val="24"/>
        </w:rPr>
        <w:t xml:space="preserve"> выполняются студентами на основе самостоятельного изучения обязательной литературы и литературы, рекомендованной к каждой теме. Написание такой контрольной работы больше похоже на написание реферата: подбирается необходимая для раскрытия темы литература, составляются выписки или конспект, выстраивается план изложения и в соответствии с вопросами плана пишется текст. </w:t>
      </w:r>
    </w:p>
    <w:p w:rsidR="00F41FFA" w:rsidRDefault="00F41FFA" w:rsidP="00F41FFA">
      <w:pPr>
        <w:pStyle w:val="a6"/>
        <w:spacing w:before="0" w:beforeAutospacing="0" w:after="0" w:afterAutospacing="0"/>
        <w:jc w:val="both"/>
        <w:textAlignment w:val="baseline"/>
      </w:pPr>
      <w:r>
        <w:t xml:space="preserve">Цели контрольной работы: − углубить, систематизировать и закрепить теоретические знания студентов; − проверить степень усвоения одной темы или вопроса; − выработать у студента умения и навыки поиска и отбора необходимой литературы, самостоятельной обработки, обобщения и краткого систематизированного изложения материала. </w:t>
      </w:r>
    </w:p>
    <w:p w:rsidR="00F41FFA" w:rsidRDefault="00F41FFA" w:rsidP="00F41FFA">
      <w:pPr>
        <w:pStyle w:val="a6"/>
        <w:spacing w:before="0" w:beforeAutospacing="0" w:after="0" w:afterAutospacing="0"/>
        <w:jc w:val="both"/>
        <w:textAlignment w:val="baseline"/>
      </w:pPr>
      <w:r>
        <w:t xml:space="preserve">Контрольная работа пишется по плану, рекомендованному примерной тематикой. </w:t>
      </w:r>
    </w:p>
    <w:p w:rsidR="00F41FFA" w:rsidRDefault="00F41FFA" w:rsidP="00F41FFA">
      <w:pPr>
        <w:pStyle w:val="a6"/>
        <w:spacing w:before="0" w:beforeAutospacing="0" w:after="0" w:afterAutospacing="0"/>
        <w:ind w:firstLine="708"/>
        <w:jc w:val="both"/>
        <w:textAlignment w:val="baseline"/>
      </w:pPr>
      <w:r>
        <w:t xml:space="preserve">Содержание работы должно отражать сущность избранной темы и носить логически завершенный характер, т.е. в ней необходимо осветить все вопросы, предусмотренные планом, после каждого вопроса целесообразно сделать вывод. Теоретические положения необходимо подкреплять примерами и фактами из жизни общества. По темам, которые этого требуют, </w:t>
      </w:r>
      <w:proofErr w:type="gramStart"/>
      <w:r>
        <w:t>возможно</w:t>
      </w:r>
      <w:proofErr w:type="gramEnd"/>
      <w:r>
        <w:t xml:space="preserve"> использование местного материала. Успешное выполнение контрольных заданий зависит от самостоятельного изучения рекомендованных первоисточников. </w:t>
      </w:r>
    </w:p>
    <w:p w:rsidR="00F41FFA" w:rsidRDefault="00F41FFA" w:rsidP="00F41FFA">
      <w:pPr>
        <w:pStyle w:val="a6"/>
        <w:spacing w:before="0" w:beforeAutospacing="0" w:after="0" w:afterAutospacing="0"/>
        <w:ind w:firstLine="708"/>
        <w:jc w:val="both"/>
        <w:textAlignment w:val="baseline"/>
      </w:pPr>
      <w:r>
        <w:t>Контрольные работы, написанные только на основе какого-то одного пособия без привлечения первоисточников, не зачитываются.</w:t>
      </w:r>
    </w:p>
    <w:p w:rsidR="00F41FFA" w:rsidRPr="00CC3CFE" w:rsidRDefault="00F41FFA" w:rsidP="00F41FFA">
      <w:pPr>
        <w:pStyle w:val="a6"/>
        <w:spacing w:before="0" w:beforeAutospacing="0" w:after="0" w:afterAutospacing="0"/>
        <w:jc w:val="both"/>
        <w:textAlignment w:val="baseline"/>
        <w:rPr>
          <w:b/>
          <w:i/>
        </w:rPr>
      </w:pPr>
      <w:r>
        <w:t xml:space="preserve"> </w:t>
      </w:r>
      <w:r w:rsidRPr="00CC3CFE">
        <w:rPr>
          <w:b/>
          <w:i/>
        </w:rPr>
        <w:t xml:space="preserve">2. Структура контрольной работы 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1. Титульный лист. См. приложение 1.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2. Оглавление (содержание). Включает: введение, название разделов (при необходимости подразделов), заключение, список источников, литературы с указанием страниц.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 3. Введение. 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4. Текст контрольной работы. 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5. Список источников, литературы.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 6. Приложения (если они имеются). </w:t>
      </w:r>
    </w:p>
    <w:p w:rsidR="00F41FFA" w:rsidRPr="00CC3CFE" w:rsidRDefault="00F41FFA" w:rsidP="00F41FFA">
      <w:pPr>
        <w:pStyle w:val="Default"/>
        <w:rPr>
          <w:b/>
          <w:i/>
        </w:rPr>
      </w:pPr>
      <w:r w:rsidRPr="00CC3CFE">
        <w:rPr>
          <w:b/>
          <w:i/>
        </w:rPr>
        <w:t xml:space="preserve">3. Основные этапы выполнения контрольной работы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Выполнение контрольной работы представляет собой определенную последовательность логически связанных действий, нарушение которой существенно снижает результативность работы.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1. Понимание содержания темы и целевых установок. На основе этого можно наметить главные вопросы, подлежащие рассмотрению, и их краткое содержание.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2. Составление календарного плана, который предусматривает: сроки подбора и изучения литературы, составление плана контрольной работы, написание каждого раздела темы, редактирование, оформление, изготовление схем, предоставление работы, доработку контрольной работы в целях устранения отмеченных недостатков и окончательное оформление. </w:t>
      </w:r>
    </w:p>
    <w:p w:rsidR="00F41FFA" w:rsidRDefault="00F41FFA" w:rsidP="00F41FFA">
      <w:pPr>
        <w:pStyle w:val="Default"/>
        <w:ind w:firstLine="709"/>
        <w:jc w:val="both"/>
      </w:pPr>
      <w:r>
        <w:t>3. Подбор литературы по теме. При подборе литературы целесообразно руководствоваться следующими критериями: а) полнота охвата материала по теме - не следует ограничиваться одним или двумя источниками, поскольку полноценная контрольная работа должна отражать не только широкий круг фактов, но и различные (порой противоположные) мнения по тому или иному вопросу; б) научный уровень издания - при выборе литературы следует отдавать предпочтение научным изданиям или учебным пособиям для вузов или техникумов и избегать обращения к популярным и научно-популярным брошюрам (указание на тип издания содержится в аннотации); в) новизна материала - как правило, при наличии выбора следует использовать более поздние по времени издания, поскольку они, с одной стороны, содержат предшествующий опыт изучения проблемы, с другой более современные оценки исторических событий и т. д.</w:t>
      </w:r>
    </w:p>
    <w:p w:rsidR="00F41FFA" w:rsidRPr="00CC3CFE" w:rsidRDefault="00F41FFA" w:rsidP="00F41FFA">
      <w:pPr>
        <w:pStyle w:val="Default"/>
        <w:ind w:firstLine="709"/>
        <w:jc w:val="both"/>
      </w:pPr>
      <w:r>
        <w:t xml:space="preserve"> </w:t>
      </w:r>
      <w:r w:rsidRPr="00CC3CFE">
        <w:t xml:space="preserve">4. Предварительное изучение литературы и составление плана. </w:t>
      </w:r>
    </w:p>
    <w:p w:rsidR="00F41FFA" w:rsidRPr="00CC3CFE" w:rsidRDefault="00F41FFA" w:rsidP="00F41FFA">
      <w:pPr>
        <w:pStyle w:val="Default"/>
        <w:ind w:firstLine="709"/>
        <w:jc w:val="both"/>
      </w:pPr>
      <w:r w:rsidRPr="00CC3CFE">
        <w:t>5. Составление черновика контрольной работы. Из отобранных источников извлекаются сведения, цитаты, идеи, которые автор предполагает включить в текст работы. Обязательно указывается библиографическое описание литературы. Рекомендуется описание литературы производить в процессе ее отбора, чтобы избежать повторного обращения к источнику.</w:t>
      </w:r>
    </w:p>
    <w:p w:rsidR="00F41FFA" w:rsidRDefault="00F41FFA" w:rsidP="00F41FFA">
      <w:pPr>
        <w:pStyle w:val="Default"/>
        <w:ind w:firstLine="709"/>
        <w:jc w:val="both"/>
      </w:pPr>
      <w:r w:rsidRPr="00CC3CFE">
        <w:t xml:space="preserve"> 6. Работа над текстом</w:t>
      </w:r>
      <w:r>
        <w:t xml:space="preserve">. Во введении необходимо отразить актуальность темы, дать общую характеристику изучения темы, сформулировать задачи. В основной части представляется анализ современной литературы по теме работы. В заключении необходимо подвести итог, сделать выводы, кратко оценить степень достижения цели и задач.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7. Оформление библиографических ссылок и списка литературы осуществляется в соответствии со стандартами, принятыми в научных изданиях. </w:t>
      </w:r>
    </w:p>
    <w:p w:rsidR="00F41FFA" w:rsidRDefault="00F41FFA" w:rsidP="00F41FFA">
      <w:pPr>
        <w:pStyle w:val="Default"/>
        <w:ind w:firstLine="709"/>
        <w:jc w:val="both"/>
      </w:pPr>
      <w:r w:rsidRPr="00CC3CFE">
        <w:rPr>
          <w:b/>
          <w:i/>
        </w:rPr>
        <w:t>4.Критерии оценки контрольной работы</w:t>
      </w:r>
      <w:r>
        <w:t xml:space="preserve">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Работа считается зачтенной в том случае, если она отвечает определенным требованиям: − правильно раскрывает предложенный план; − выявляет знание источников и литературы по теме; − содержит достоверный материал; − соответствует правилам оформления. Оценка "неудовлетворительно" ставится, если работа полностью не отвечает требованиям к данному виду зачетных работ студентов. Неудовлетворительной считается также работа, в которой заметно прилежание, но которая выполнена на уровне не научной, а житейской психологии. Неудовлетворительная работа возвращается студенту для доработки. </w:t>
      </w:r>
    </w:p>
    <w:p w:rsidR="00F41FFA" w:rsidRPr="00CC3CFE" w:rsidRDefault="00F41FFA" w:rsidP="00F41FFA">
      <w:pPr>
        <w:pStyle w:val="Default"/>
        <w:ind w:firstLine="709"/>
        <w:jc w:val="both"/>
        <w:rPr>
          <w:b/>
          <w:i/>
        </w:rPr>
      </w:pPr>
      <w:r>
        <w:t>5</w:t>
      </w:r>
      <w:r w:rsidRPr="00CC3CFE">
        <w:rPr>
          <w:b/>
          <w:i/>
        </w:rPr>
        <w:t>. Рекомендации при изучении первоисточников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 1. Прежде чем приступить к изучению того или иного произведения прочитать о нем в учебной литературе, лекции. Это позволит составить общее представление о назначении и содержании источников.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2. Обратить внимание на полное название и подзаголовок книги, ознакомиться с ее оглавлением, предисловием, в котором обычно дается характеристика работы в целом, а также с заключением, где содержаться выводы.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3. Внимательно прочесть работу с начала до конца, в процессе чтения желательно на отдельных листах сформулировать излагаемые вопросы. Выяснить по справочной литературе смысл иностранных слов, терминов.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4. Углубленно прочесть работу еще раз и записать содержание </w:t>
      </w:r>
      <w:proofErr w:type="gramStart"/>
      <w:r>
        <w:t>прочитанного</w:t>
      </w:r>
      <w:proofErr w:type="gramEnd"/>
      <w:r>
        <w:t xml:space="preserve">. </w:t>
      </w:r>
    </w:p>
    <w:p w:rsidR="00F41FFA" w:rsidRDefault="00F41FFA" w:rsidP="00F41FFA">
      <w:pPr>
        <w:pStyle w:val="Default"/>
        <w:ind w:firstLine="709"/>
        <w:jc w:val="both"/>
      </w:pPr>
      <w:r>
        <w:t>Существует несколько видов записей: тезисы, цитаты, конспекты. Объем работы зависит от содержания первоисточников, от уровня теоретической и методической подготовки студентов. Необходимо обратить внимание на типичные ошибки, встречающиеся в контрольных работах: много цитат, искажение цитируемого материала, неумение выделить главное, увязать теоретические положения с современностью. Студент вправе дополнить список литературы, изменить план, дать иную точку зрения на определенный вопрос.</w:t>
      </w:r>
    </w:p>
    <w:p w:rsidR="00F41FFA" w:rsidRDefault="00F41FFA" w:rsidP="00E04D4F">
      <w:pPr>
        <w:pStyle w:val="Default"/>
        <w:numPr>
          <w:ilvl w:val="0"/>
          <w:numId w:val="1"/>
        </w:numPr>
        <w:jc w:val="both"/>
      </w:pPr>
      <w:r>
        <w:t xml:space="preserve">Оформление по ГОСТу текста контрольной работы </w:t>
      </w:r>
    </w:p>
    <w:p w:rsidR="00F41FFA" w:rsidRPr="00CC3CFE" w:rsidRDefault="00F41FFA" w:rsidP="00E04D4F">
      <w:pPr>
        <w:pStyle w:val="Default"/>
        <w:numPr>
          <w:ilvl w:val="0"/>
          <w:numId w:val="1"/>
        </w:numPr>
        <w:jc w:val="both"/>
        <w:rPr>
          <w:color w:val="3B4256"/>
        </w:rPr>
      </w:pPr>
      <w:r>
        <w:t xml:space="preserve">Когда работа выполнена, ее необходимо привести в соответствующий вид согласно ГОСТам: − контрольную набирают в </w:t>
      </w:r>
      <w:proofErr w:type="spellStart"/>
      <w:r>
        <w:t>Word</w:t>
      </w:r>
      <w:proofErr w:type="spellEnd"/>
      <w:r>
        <w:t xml:space="preserve"> или другом текстовом редакторе с аналогичным функционалом; </w:t>
      </w:r>
    </w:p>
    <w:p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− при наборе нужно использовать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; </w:t>
      </w:r>
    </w:p>
    <w:p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− интервал между строк </w:t>
      </w:r>
    </w:p>
    <w:p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— полуторный;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размер шрифта — 14;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текст выравнивается по ширине;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в тексте делают красные строки с отступом в 12,5 мм;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нижнее и верхнее поля страницы должны иметь отступ в 20 мм;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слева отступ составляет 30 мм, справа — 15 мм;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</w:t>
      </w:r>
      <w:proofErr w:type="gramStart"/>
      <w:r>
        <w:t>контрольная</w:t>
      </w:r>
      <w:proofErr w:type="gramEnd"/>
      <w:r>
        <w:t xml:space="preserve"> всегда нумеруется с первого листа, но на титульном листе номер не ставят;</w:t>
      </w:r>
    </w:p>
    <w:p w:rsidR="00F41FFA" w:rsidRDefault="00F41FFA" w:rsidP="00F41FFA">
      <w:pPr>
        <w:pStyle w:val="Default"/>
        <w:ind w:left="720"/>
        <w:jc w:val="both"/>
      </w:pPr>
      <w:r>
        <w:t xml:space="preserve"> − номер страницы в работе выставляется внизу по центру страницы;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заголовки работы оформляются жирным шрифтом;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в конце заголовков точка не предусмотрена; </w:t>
      </w:r>
    </w:p>
    <w:p w:rsidR="00F41FFA" w:rsidRDefault="00F41FFA" w:rsidP="00F41FFA">
      <w:pPr>
        <w:pStyle w:val="Default"/>
        <w:ind w:left="720"/>
        <w:jc w:val="both"/>
      </w:pPr>
      <w:r>
        <w:t>− все пункты и разделы в работе должны быть пронумерованы арабскими цифрами;</w:t>
      </w:r>
    </w:p>
    <w:p w:rsidR="00F41FFA" w:rsidRDefault="00F41FFA" w:rsidP="00F41FFA">
      <w:pPr>
        <w:pStyle w:val="Default"/>
        <w:ind w:left="720"/>
        <w:jc w:val="both"/>
      </w:pPr>
      <w:r>
        <w:t xml:space="preserve"> − названия разделов размещаются посередине строки, подразделы – с левого края; </w:t>
      </w:r>
    </w:p>
    <w:p w:rsidR="00F41FFA" w:rsidRDefault="00F41FFA" w:rsidP="00F41FFA">
      <w:pPr>
        <w:pStyle w:val="Default"/>
        <w:ind w:left="720"/>
        <w:jc w:val="both"/>
      </w:pPr>
      <w:r>
        <w:t>− работа распечатывается в принтере на листах А</w:t>
      </w:r>
      <w:proofErr w:type="gramStart"/>
      <w:r>
        <w:t>4</w:t>
      </w:r>
      <w:proofErr w:type="gramEnd"/>
      <w:r>
        <w:t xml:space="preserve">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текст должен располагаться только на одной стороне листа. </w:t>
      </w:r>
    </w:p>
    <w:p w:rsidR="00F41FFA" w:rsidRDefault="00F41FFA" w:rsidP="00F41FFA">
      <w:pPr>
        <w:pStyle w:val="Default"/>
        <w:ind w:left="720"/>
        <w:jc w:val="both"/>
      </w:pPr>
      <w:r>
        <w:t>Цитаты из произведений даются в кавычках, в подстрочных примечаниях указывается их источник. Можно в тексте контрольной работы применять общепринятые сокращения – ПСС – вместо Пол. СОБР. Соч., РСДРП, СССР, СНК, СНГ и др. После списка литературы ставиться подпись и дата исполнения работы.</w:t>
      </w:r>
    </w:p>
    <w:p w:rsidR="00F41FFA" w:rsidRDefault="00F41FFA" w:rsidP="00F41F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</w:p>
    <w:p w:rsidR="00DE4062" w:rsidRPr="00F41FFA" w:rsidRDefault="00DE4062" w:rsidP="00F41F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  <w:r w:rsidRPr="00F41FFA"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  <w:t>Темы домашней контрольной работы</w:t>
      </w:r>
      <w:r w:rsidR="00F41FFA" w:rsidRPr="00F41FFA"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  <w:t>: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 xml:space="preserve">Идеи дошкольного воспитания в трудах Я.А. Коменского, И.Г. Песталоцци, </w:t>
      </w:r>
      <w:proofErr w:type="spellStart"/>
      <w:r w:rsidRPr="00F41FFA">
        <w:rPr>
          <w:color w:val="000000" w:themeColor="text1"/>
        </w:rPr>
        <w:t>М.Монтессори</w:t>
      </w:r>
      <w:proofErr w:type="spellEnd"/>
      <w:r w:rsidRPr="00F41FFA">
        <w:rPr>
          <w:color w:val="000000" w:themeColor="text1"/>
        </w:rPr>
        <w:t xml:space="preserve"> и др.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2. Народная педагогика как основной источник дошкольной педагогики.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3. Задачи дошкольной педагогики на современном этапе.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4. Обусловленность организации воспитания и обучения детей раннего возраста особенностями развития ребенка.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5. Выдающиеся педагоги прошлого о цели воспитания дошкольников.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6. История создания программы воспитания и обучения дошкольников.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7. Психолого-педагогические основы физического воспитания дошкольников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8. Психолого-педагогические основы нравственного воспитания дошкольников.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9. Психолого-педагогические основы умственного воспитания дошкольников.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10.Психолого-педагогические основы эстетического воспитания дошкольников.</w:t>
      </w:r>
    </w:p>
    <w:p w:rsidR="00DE4062" w:rsidRPr="00F41FFA" w:rsidRDefault="00DE4062" w:rsidP="00F41FFA">
      <w:pPr>
        <w:pStyle w:val="a6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41FFA">
        <w:rPr>
          <w:color w:val="000000" w:themeColor="text1"/>
        </w:rPr>
        <w:t>11.Инновационные подходы к организации учебно-воспитательного процесса дошкольного учреждения.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Современные проблемы отечественного дошкольного образования и пути их решения.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Дошкольная образовательная организация как часть системы образования в РФ.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дошкольного образования в РФ.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Нормативно-правовые основы дошкольного образования.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Педагогическая диагностика как средство оценки образовательных результатов ребёнка дошкольного возраста.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образовательного процесса в ДОО.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Характеристика образовательной программы дошкольного образования.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История появления программы дошкольного образования.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Вариативные образовательные программы дошкольного образования.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Образовательный процесс ДОО, его особенности.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Модели построения образовательного процесса в ДОО.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Сущность и структура обучения дошкольников в целостном образовательном процессе.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Проектная и исследовательская деятельность дошкольников: особенности, виды, этапы, способы организации.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Сущность воспитания детей дошкольного возраста, закономерности и принципы воспитания.  </w:t>
      </w:r>
    </w:p>
    <w:p w:rsidR="00F41FFA" w:rsidRPr="00F41FFA" w:rsidRDefault="00F41FFA" w:rsidP="00E04D4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FFA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условий для поддержки детской инициативы и самостоятельности в различных видах деятельности.</w:t>
      </w:r>
    </w:p>
    <w:p w:rsidR="00DE4062" w:rsidRPr="00DE4062" w:rsidRDefault="00DE4062" w:rsidP="00DE4062">
      <w:pPr>
        <w:rPr>
          <w:rFonts w:eastAsia="Times New Roman" w:cs="Times New Roman"/>
          <w:color w:val="606060"/>
          <w:sz w:val="27"/>
          <w:szCs w:val="27"/>
          <w:lang w:eastAsia="ru-RU"/>
        </w:rPr>
      </w:pPr>
    </w:p>
    <w:p w:rsidR="00A86A01" w:rsidRDefault="00A86A01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A86A01"/>
    <w:p w:rsidR="00F41FFA" w:rsidRDefault="00F41FFA" w:rsidP="00F41FFA">
      <w:pPr>
        <w:pStyle w:val="Default"/>
        <w:ind w:left="720"/>
        <w:jc w:val="right"/>
        <w:rPr>
          <w:color w:val="3B4256"/>
        </w:rPr>
      </w:pPr>
      <w:r>
        <w:rPr>
          <w:color w:val="3B4256"/>
        </w:rPr>
        <w:t>Приложение 1</w:t>
      </w:r>
    </w:p>
    <w:p w:rsidR="00A86A01" w:rsidRPr="009A7F3F" w:rsidRDefault="00F41FFA" w:rsidP="00A86A01">
      <w:pPr>
        <w:pStyle w:val="a6"/>
        <w:spacing w:before="0" w:beforeAutospacing="0" w:after="0" w:afterAutospacing="0"/>
        <w:rPr>
          <w:color w:val="3B4256"/>
        </w:rPr>
      </w:pPr>
      <w:r w:rsidRPr="00240F1B">
        <w:rPr>
          <w:noProof/>
          <w:color w:val="3B4256"/>
        </w:rPr>
        <w:drawing>
          <wp:inline distT="0" distB="0" distL="0" distR="0" wp14:anchorId="10C15734" wp14:editId="643B2248">
            <wp:extent cx="6467475" cy="8398522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6734" t="19008" r="50549" b="5461"/>
                    <a:stretch/>
                  </pic:blipFill>
                  <pic:spPr bwMode="auto">
                    <a:xfrm>
                      <a:off x="0" y="0"/>
                      <a:ext cx="6480024" cy="8414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86A01" w:rsidRPr="009A7F3F" w:rsidSect="006917FC">
      <w:footerReference w:type="default" r:id="rId12"/>
      <w:footerReference w:type="first" r:id="rId13"/>
      <w:pgSz w:w="11906" w:h="16838"/>
      <w:pgMar w:top="1134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C57" w:rsidRDefault="00E44C57" w:rsidP="00F95C8A">
      <w:pPr>
        <w:spacing w:after="0" w:line="240" w:lineRule="auto"/>
      </w:pPr>
      <w:r>
        <w:separator/>
      </w:r>
    </w:p>
  </w:endnote>
  <w:endnote w:type="continuationSeparator" w:id="0">
    <w:p w:rsidR="00E44C57" w:rsidRDefault="00E44C57" w:rsidP="00F9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7201"/>
      <w:docPartObj>
        <w:docPartGallery w:val="Page Numbers (Bottom of Page)"/>
        <w:docPartUnique/>
      </w:docPartObj>
    </w:sdtPr>
    <w:sdtEndPr/>
    <w:sdtContent>
      <w:p w:rsidR="009A7F3F" w:rsidRDefault="009A7F3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EBB">
          <w:rPr>
            <w:noProof/>
          </w:rPr>
          <w:t>14</w:t>
        </w:r>
        <w:r>
          <w:fldChar w:fldCharType="end"/>
        </w:r>
      </w:p>
    </w:sdtContent>
  </w:sdt>
  <w:p w:rsidR="009A7F3F" w:rsidRDefault="009A7F3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3F" w:rsidRDefault="009A7F3F">
    <w:pPr>
      <w:pStyle w:val="af0"/>
      <w:jc w:val="center"/>
    </w:pPr>
  </w:p>
  <w:p w:rsidR="009A7F3F" w:rsidRDefault="009A7F3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C57" w:rsidRDefault="00E44C57" w:rsidP="00F95C8A">
      <w:pPr>
        <w:spacing w:after="0" w:line="240" w:lineRule="auto"/>
      </w:pPr>
      <w:r>
        <w:separator/>
      </w:r>
    </w:p>
  </w:footnote>
  <w:footnote w:type="continuationSeparator" w:id="0">
    <w:p w:rsidR="00E44C57" w:rsidRDefault="00E44C57" w:rsidP="00F9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4EBD"/>
    <w:multiLevelType w:val="multilevel"/>
    <w:tmpl w:val="ED1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B3618"/>
    <w:multiLevelType w:val="multilevel"/>
    <w:tmpl w:val="F3325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B3003"/>
    <w:multiLevelType w:val="multilevel"/>
    <w:tmpl w:val="4E660B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17237B"/>
    <w:multiLevelType w:val="multilevel"/>
    <w:tmpl w:val="B162A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5827E9"/>
    <w:multiLevelType w:val="multilevel"/>
    <w:tmpl w:val="B250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2C216F7"/>
    <w:multiLevelType w:val="multilevel"/>
    <w:tmpl w:val="77DA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1C6499"/>
    <w:multiLevelType w:val="multilevel"/>
    <w:tmpl w:val="1DD2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877E6F"/>
    <w:multiLevelType w:val="multilevel"/>
    <w:tmpl w:val="7EFA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637908"/>
    <w:multiLevelType w:val="multilevel"/>
    <w:tmpl w:val="D304D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3154D7"/>
    <w:multiLevelType w:val="multilevel"/>
    <w:tmpl w:val="F5E4F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453A1C"/>
    <w:multiLevelType w:val="multilevel"/>
    <w:tmpl w:val="E1EC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43166B"/>
    <w:multiLevelType w:val="multilevel"/>
    <w:tmpl w:val="BE80A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F51069"/>
    <w:multiLevelType w:val="multilevel"/>
    <w:tmpl w:val="5E623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CD6F99"/>
    <w:multiLevelType w:val="multilevel"/>
    <w:tmpl w:val="38CA00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5C536E"/>
    <w:multiLevelType w:val="multilevel"/>
    <w:tmpl w:val="E34A1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93660C"/>
    <w:multiLevelType w:val="multilevel"/>
    <w:tmpl w:val="468CFB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821123"/>
    <w:multiLevelType w:val="multilevel"/>
    <w:tmpl w:val="3CAA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AC3B0E"/>
    <w:multiLevelType w:val="multilevel"/>
    <w:tmpl w:val="B4EAE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3E000B"/>
    <w:multiLevelType w:val="multilevel"/>
    <w:tmpl w:val="96CEE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3BD3005"/>
    <w:multiLevelType w:val="multilevel"/>
    <w:tmpl w:val="D5F80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FD6366"/>
    <w:multiLevelType w:val="multilevel"/>
    <w:tmpl w:val="F528A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22776C"/>
    <w:multiLevelType w:val="multilevel"/>
    <w:tmpl w:val="56BE0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6224F2"/>
    <w:multiLevelType w:val="multilevel"/>
    <w:tmpl w:val="12743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495A39"/>
    <w:multiLevelType w:val="multilevel"/>
    <w:tmpl w:val="2BA0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F65D94"/>
    <w:multiLevelType w:val="multilevel"/>
    <w:tmpl w:val="A2CC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0772AB"/>
    <w:multiLevelType w:val="multilevel"/>
    <w:tmpl w:val="958A6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E277B37"/>
    <w:multiLevelType w:val="multilevel"/>
    <w:tmpl w:val="8B3AB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6"/>
  </w:num>
  <w:num w:numId="3">
    <w:abstractNumId w:val="10"/>
  </w:num>
  <w:num w:numId="4">
    <w:abstractNumId w:val="17"/>
  </w:num>
  <w:num w:numId="5">
    <w:abstractNumId w:val="18"/>
  </w:num>
  <w:num w:numId="6">
    <w:abstractNumId w:val="4"/>
  </w:num>
  <w:num w:numId="7">
    <w:abstractNumId w:val="16"/>
  </w:num>
  <w:num w:numId="8">
    <w:abstractNumId w:val="0"/>
  </w:num>
  <w:num w:numId="9">
    <w:abstractNumId w:val="3"/>
  </w:num>
  <w:num w:numId="10">
    <w:abstractNumId w:val="19"/>
  </w:num>
  <w:num w:numId="11">
    <w:abstractNumId w:val="11"/>
  </w:num>
  <w:num w:numId="12">
    <w:abstractNumId w:val="22"/>
  </w:num>
  <w:num w:numId="13">
    <w:abstractNumId w:val="26"/>
  </w:num>
  <w:num w:numId="14">
    <w:abstractNumId w:val="14"/>
  </w:num>
  <w:num w:numId="15">
    <w:abstractNumId w:val="1"/>
  </w:num>
  <w:num w:numId="16">
    <w:abstractNumId w:val="9"/>
  </w:num>
  <w:num w:numId="17">
    <w:abstractNumId w:val="24"/>
  </w:num>
  <w:num w:numId="18">
    <w:abstractNumId w:val="13"/>
  </w:num>
  <w:num w:numId="19">
    <w:abstractNumId w:val="23"/>
  </w:num>
  <w:num w:numId="20">
    <w:abstractNumId w:val="15"/>
  </w:num>
  <w:num w:numId="21">
    <w:abstractNumId w:val="25"/>
  </w:num>
  <w:num w:numId="22">
    <w:abstractNumId w:val="2"/>
  </w:num>
  <w:num w:numId="23">
    <w:abstractNumId w:val="7"/>
  </w:num>
  <w:num w:numId="24">
    <w:abstractNumId w:val="12"/>
  </w:num>
  <w:num w:numId="25">
    <w:abstractNumId w:val="5"/>
  </w:num>
  <w:num w:numId="26">
    <w:abstractNumId w:val="20"/>
  </w:num>
  <w:num w:numId="27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4E"/>
    <w:rsid w:val="000070F0"/>
    <w:rsid w:val="00070171"/>
    <w:rsid w:val="00091E67"/>
    <w:rsid w:val="000A26AE"/>
    <w:rsid w:val="000E4DEC"/>
    <w:rsid w:val="000E7D64"/>
    <w:rsid w:val="00187B4B"/>
    <w:rsid w:val="001A0DF4"/>
    <w:rsid w:val="001B7643"/>
    <w:rsid w:val="0020200A"/>
    <w:rsid w:val="00204EA3"/>
    <w:rsid w:val="00243DDF"/>
    <w:rsid w:val="0026656B"/>
    <w:rsid w:val="002C7CF9"/>
    <w:rsid w:val="003077AF"/>
    <w:rsid w:val="003249C8"/>
    <w:rsid w:val="00331086"/>
    <w:rsid w:val="00412E67"/>
    <w:rsid w:val="00485F81"/>
    <w:rsid w:val="004A1C4E"/>
    <w:rsid w:val="00543650"/>
    <w:rsid w:val="00561C38"/>
    <w:rsid w:val="005704BA"/>
    <w:rsid w:val="005846F2"/>
    <w:rsid w:val="005B205C"/>
    <w:rsid w:val="005B2D54"/>
    <w:rsid w:val="005F4301"/>
    <w:rsid w:val="00662457"/>
    <w:rsid w:val="00672AA2"/>
    <w:rsid w:val="00673F64"/>
    <w:rsid w:val="00680772"/>
    <w:rsid w:val="006917FC"/>
    <w:rsid w:val="00705467"/>
    <w:rsid w:val="00710578"/>
    <w:rsid w:val="00710F41"/>
    <w:rsid w:val="00744EE6"/>
    <w:rsid w:val="007C52F9"/>
    <w:rsid w:val="00852DF8"/>
    <w:rsid w:val="008536C1"/>
    <w:rsid w:val="008C4B9A"/>
    <w:rsid w:val="008C64EB"/>
    <w:rsid w:val="008F078A"/>
    <w:rsid w:val="00944B96"/>
    <w:rsid w:val="00960404"/>
    <w:rsid w:val="00965848"/>
    <w:rsid w:val="00972D76"/>
    <w:rsid w:val="00995F7D"/>
    <w:rsid w:val="009A7F3F"/>
    <w:rsid w:val="009E5350"/>
    <w:rsid w:val="00A1232B"/>
    <w:rsid w:val="00A20F94"/>
    <w:rsid w:val="00A2153D"/>
    <w:rsid w:val="00A567C0"/>
    <w:rsid w:val="00A86A01"/>
    <w:rsid w:val="00AB12B2"/>
    <w:rsid w:val="00AC1538"/>
    <w:rsid w:val="00B40B8B"/>
    <w:rsid w:val="00B53F53"/>
    <w:rsid w:val="00B706D8"/>
    <w:rsid w:val="00BB1FB2"/>
    <w:rsid w:val="00BD167E"/>
    <w:rsid w:val="00C44293"/>
    <w:rsid w:val="00C81CB0"/>
    <w:rsid w:val="00CB0D3D"/>
    <w:rsid w:val="00CB5779"/>
    <w:rsid w:val="00CC3CFE"/>
    <w:rsid w:val="00D1649C"/>
    <w:rsid w:val="00DD5B1B"/>
    <w:rsid w:val="00DE3EBB"/>
    <w:rsid w:val="00DE4062"/>
    <w:rsid w:val="00DE5B18"/>
    <w:rsid w:val="00E04D4F"/>
    <w:rsid w:val="00E05379"/>
    <w:rsid w:val="00E44C57"/>
    <w:rsid w:val="00E52F69"/>
    <w:rsid w:val="00E5628B"/>
    <w:rsid w:val="00E7129D"/>
    <w:rsid w:val="00EB1109"/>
    <w:rsid w:val="00F264D6"/>
    <w:rsid w:val="00F41FFA"/>
    <w:rsid w:val="00F50A3D"/>
    <w:rsid w:val="00F54154"/>
    <w:rsid w:val="00F61557"/>
    <w:rsid w:val="00F70AE3"/>
    <w:rsid w:val="00F72F1E"/>
    <w:rsid w:val="00F762DE"/>
    <w:rsid w:val="00F95C8A"/>
    <w:rsid w:val="00F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4202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5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26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75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1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8850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4" w:color="F5F5F5"/>
                                        <w:right w:val="none" w:sz="0" w:space="0" w:color="auto"/>
                                      </w:divBdr>
                                      <w:divsChild>
                                        <w:div w:id="827330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139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779751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1335962604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43005216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250436705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62843477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596317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82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22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7922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301633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single" w:sz="6" w:space="0" w:color="B2B2B2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37458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1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828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44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60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63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6944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05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12893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839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9955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07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6159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598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3660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101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25115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461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062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299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2955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29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809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64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43192">
          <w:marLeft w:val="0"/>
          <w:marRight w:val="0"/>
          <w:marTop w:val="3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256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4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84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0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3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23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021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0000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51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6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95538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4927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69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5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27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50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1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3841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33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30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3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05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27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68980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381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52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93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46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342495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535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8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8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61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19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72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83879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928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1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8236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532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36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02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7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71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58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9268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52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7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6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7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50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5393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00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70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39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42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122417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0263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0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99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7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48324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381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7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22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4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71595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786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77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0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00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47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358065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938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5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85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20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21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6734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90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27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1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60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8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46809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401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38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19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52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24989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975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20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7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5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56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64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7829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884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75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34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1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63567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4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4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1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91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73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4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72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9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3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446214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523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5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4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96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67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32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0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0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maam.ru/detskijsad/proekt-oznakomlenie-detei-podgotovitelnoi-grupy-so-shkoloi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9CB-9B06-4CCA-808C-B2503248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5606</Words>
  <Characters>31957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12</cp:revision>
  <cp:lastPrinted>2025-11-05T01:52:00Z</cp:lastPrinted>
  <dcterms:created xsi:type="dcterms:W3CDTF">2025-10-22T06:30:00Z</dcterms:created>
  <dcterms:modified xsi:type="dcterms:W3CDTF">2025-11-06T06:57:00Z</dcterms:modified>
</cp:coreProperties>
</file>